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BA" w:rsidRPr="006D555F" w:rsidRDefault="00BB12BA" w:rsidP="00BB12BA">
      <w:pPr>
        <w:spacing w:line="280" w:lineRule="exact"/>
        <w:ind w:right="4109"/>
        <w:jc w:val="both"/>
        <w:rPr>
          <w:rFonts w:eastAsia="Calibri"/>
          <w:sz w:val="30"/>
          <w:szCs w:val="30"/>
          <w:lang w:eastAsia="en-US"/>
        </w:rPr>
      </w:pPr>
      <w:r w:rsidRPr="006D555F">
        <w:rPr>
          <w:rFonts w:eastAsia="Calibri"/>
          <w:sz w:val="30"/>
          <w:szCs w:val="30"/>
          <w:lang w:eastAsia="en-US"/>
        </w:rPr>
        <w:t xml:space="preserve">О </w:t>
      </w:r>
      <w:r>
        <w:rPr>
          <w:rFonts w:eastAsia="Calibri"/>
          <w:sz w:val="30"/>
          <w:szCs w:val="30"/>
          <w:lang w:eastAsia="en-US"/>
        </w:rPr>
        <w:t xml:space="preserve">ходе </w:t>
      </w:r>
      <w:proofErr w:type="gramStart"/>
      <w:r w:rsidRPr="006D555F">
        <w:rPr>
          <w:rFonts w:eastAsia="Calibri"/>
          <w:sz w:val="30"/>
          <w:szCs w:val="30"/>
          <w:lang w:eastAsia="en-US"/>
        </w:rPr>
        <w:t>реализации требований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6D555F">
        <w:rPr>
          <w:rFonts w:eastAsia="Calibri"/>
          <w:sz w:val="30"/>
          <w:szCs w:val="30"/>
          <w:lang w:eastAsia="en-US"/>
        </w:rPr>
        <w:t>Директивы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6D555F">
        <w:rPr>
          <w:rFonts w:eastAsia="Calibri"/>
          <w:sz w:val="30"/>
          <w:szCs w:val="30"/>
          <w:lang w:eastAsia="en-US"/>
        </w:rPr>
        <w:t>Президента Республики</w:t>
      </w:r>
      <w:proofErr w:type="gramEnd"/>
      <w:r w:rsidRPr="006D555F">
        <w:rPr>
          <w:rFonts w:eastAsia="Calibri"/>
          <w:sz w:val="30"/>
          <w:szCs w:val="30"/>
          <w:lang w:eastAsia="en-US"/>
        </w:rPr>
        <w:t xml:space="preserve"> Беларусь</w:t>
      </w:r>
      <w:r>
        <w:rPr>
          <w:rFonts w:eastAsia="Calibri"/>
          <w:sz w:val="30"/>
          <w:szCs w:val="30"/>
          <w:lang w:eastAsia="en-US"/>
        </w:rPr>
        <w:br/>
      </w:r>
      <w:r w:rsidRPr="006D555F">
        <w:rPr>
          <w:rFonts w:eastAsia="Calibri"/>
          <w:sz w:val="30"/>
          <w:szCs w:val="30"/>
          <w:lang w:eastAsia="en-US"/>
        </w:rPr>
        <w:t>от 11 марта 2004 г. № 1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6D555F">
        <w:rPr>
          <w:rFonts w:eastAsia="Calibri"/>
          <w:sz w:val="30"/>
          <w:szCs w:val="30"/>
          <w:lang w:eastAsia="en-US"/>
        </w:rPr>
        <w:t>«О мерах</w:t>
      </w:r>
      <w:r>
        <w:rPr>
          <w:rFonts w:eastAsia="Calibri"/>
          <w:sz w:val="30"/>
          <w:szCs w:val="30"/>
          <w:lang w:eastAsia="en-US"/>
        </w:rPr>
        <w:br/>
      </w:r>
      <w:r w:rsidRPr="006D555F">
        <w:rPr>
          <w:rFonts w:eastAsia="Calibri"/>
          <w:sz w:val="30"/>
          <w:szCs w:val="30"/>
          <w:lang w:eastAsia="en-US"/>
        </w:rPr>
        <w:t>по укреплению общественной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6D555F">
        <w:rPr>
          <w:rFonts w:eastAsia="Calibri"/>
          <w:sz w:val="30"/>
          <w:szCs w:val="30"/>
          <w:lang w:eastAsia="en-US"/>
        </w:rPr>
        <w:t>безопасности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6D555F">
        <w:rPr>
          <w:rFonts w:eastAsia="Calibri"/>
          <w:sz w:val="30"/>
          <w:szCs w:val="30"/>
          <w:lang w:eastAsia="en-US"/>
        </w:rPr>
        <w:t>и дисциплины»</w:t>
      </w:r>
      <w:r>
        <w:rPr>
          <w:rFonts w:eastAsia="Calibri"/>
          <w:sz w:val="30"/>
          <w:szCs w:val="30"/>
          <w:lang w:eastAsia="en-US"/>
        </w:rPr>
        <w:br/>
        <w:t>в Минской области</w:t>
      </w:r>
    </w:p>
    <w:p w:rsidR="00BB12BA" w:rsidRDefault="00BB12BA" w:rsidP="00BB12BA">
      <w:pPr>
        <w:spacing w:line="276" w:lineRule="auto"/>
        <w:ind w:firstLine="709"/>
        <w:jc w:val="both"/>
        <w:rPr>
          <w:rFonts w:eastAsia="Calibri"/>
          <w:spacing w:val="-2"/>
          <w:sz w:val="32"/>
          <w:szCs w:val="32"/>
          <w:lang w:eastAsia="en-US"/>
        </w:rPr>
      </w:pPr>
    </w:p>
    <w:p w:rsidR="00BB12BA" w:rsidRPr="00412BE3" w:rsidRDefault="00BB12BA" w:rsidP="00BB12BA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412BE3">
        <w:rPr>
          <w:rFonts w:eastAsia="Calibri"/>
          <w:spacing w:val="-2"/>
          <w:sz w:val="30"/>
          <w:szCs w:val="30"/>
          <w:lang w:eastAsia="en-US"/>
        </w:rPr>
        <w:t>В области продолжается работа в соответствии с планом мероприятий по реализации Директивы Президента Республики Беларусь от 11 марта 2004 г. № 1 «О мерах по укреплению общественной безопасности</w:t>
      </w:r>
      <w:r>
        <w:rPr>
          <w:rFonts w:eastAsia="Calibri"/>
          <w:spacing w:val="-2"/>
          <w:sz w:val="30"/>
          <w:szCs w:val="30"/>
          <w:lang w:eastAsia="en-US"/>
        </w:rPr>
        <w:br/>
      </w:r>
      <w:r w:rsidRPr="00412BE3">
        <w:rPr>
          <w:rFonts w:eastAsia="Calibri"/>
          <w:spacing w:val="-2"/>
          <w:sz w:val="30"/>
          <w:szCs w:val="30"/>
          <w:lang w:eastAsia="en-US"/>
        </w:rPr>
        <w:t>и дисциплины» в Минской области</w:t>
      </w:r>
      <w:r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Pr="00412BE3">
        <w:rPr>
          <w:rFonts w:eastAsia="Calibri"/>
          <w:spacing w:val="-2"/>
          <w:sz w:val="30"/>
          <w:szCs w:val="30"/>
          <w:lang w:eastAsia="en-US"/>
        </w:rPr>
        <w:t>на 2018 – 2020 годы. Координация деятельности в данном направлении осуществляется комитетом по труду, занятости</w:t>
      </w:r>
      <w:r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Pr="00412BE3">
        <w:rPr>
          <w:rFonts w:eastAsia="Calibri"/>
          <w:spacing w:val="-2"/>
          <w:sz w:val="30"/>
          <w:szCs w:val="30"/>
          <w:lang w:eastAsia="en-US"/>
        </w:rPr>
        <w:t>и социальной защите.</w:t>
      </w:r>
    </w:p>
    <w:p w:rsidR="00BB12BA" w:rsidRPr="00412BE3" w:rsidRDefault="00BB12BA" w:rsidP="00BB12B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12BE3">
        <w:rPr>
          <w:rFonts w:eastAsia="Calibri"/>
          <w:sz w:val="30"/>
          <w:szCs w:val="30"/>
          <w:lang w:eastAsia="en-US"/>
        </w:rPr>
        <w:t>Вопросы реализаци</w:t>
      </w:r>
      <w:r w:rsidR="00BF46DF">
        <w:rPr>
          <w:rFonts w:eastAsia="Calibri"/>
          <w:sz w:val="30"/>
          <w:szCs w:val="30"/>
          <w:lang w:eastAsia="en-US"/>
        </w:rPr>
        <w:t>и</w:t>
      </w:r>
      <w:r w:rsidRPr="00412BE3">
        <w:rPr>
          <w:rFonts w:eastAsia="Calibri"/>
          <w:sz w:val="30"/>
          <w:szCs w:val="30"/>
          <w:lang w:eastAsia="en-US"/>
        </w:rPr>
        <w:t xml:space="preserve"> соответствующих региональных планов</w:t>
      </w:r>
      <w:r w:rsidRPr="00412BE3">
        <w:rPr>
          <w:rFonts w:eastAsia="Calibri"/>
          <w:sz w:val="30"/>
          <w:szCs w:val="30"/>
          <w:lang w:eastAsia="en-US"/>
        </w:rPr>
        <w:br/>
        <w:t xml:space="preserve">в текущем году уже рассмотрены на заседаниях </w:t>
      </w:r>
      <w:r w:rsidR="009B4A37">
        <w:rPr>
          <w:rFonts w:eastAsia="Calibri"/>
          <w:sz w:val="30"/>
          <w:szCs w:val="30"/>
          <w:lang w:eastAsia="en-US"/>
        </w:rPr>
        <w:t xml:space="preserve">Березинского, </w:t>
      </w:r>
      <w:r w:rsidRPr="00412BE3">
        <w:rPr>
          <w:rFonts w:eastAsia="Calibri"/>
          <w:sz w:val="30"/>
          <w:szCs w:val="30"/>
          <w:lang w:eastAsia="en-US"/>
        </w:rPr>
        <w:t xml:space="preserve">Борисовского, </w:t>
      </w:r>
      <w:r w:rsidR="009B4A37">
        <w:rPr>
          <w:rFonts w:eastAsia="Calibri"/>
          <w:sz w:val="30"/>
          <w:szCs w:val="30"/>
          <w:lang w:eastAsia="en-US"/>
        </w:rPr>
        <w:t xml:space="preserve">Клецкого, Вилейского, </w:t>
      </w:r>
      <w:r w:rsidRPr="00412BE3">
        <w:rPr>
          <w:rFonts w:eastAsia="Calibri"/>
          <w:sz w:val="30"/>
          <w:szCs w:val="30"/>
          <w:lang w:eastAsia="en-US"/>
        </w:rPr>
        <w:t xml:space="preserve">Молодечненского, Несвижского, Слуцкого, </w:t>
      </w:r>
      <w:r w:rsidR="009B4A37">
        <w:rPr>
          <w:rFonts w:eastAsia="Calibri"/>
          <w:sz w:val="30"/>
          <w:szCs w:val="30"/>
          <w:lang w:eastAsia="en-US"/>
        </w:rPr>
        <w:t>Узденского</w:t>
      </w:r>
      <w:r w:rsidRPr="00412BE3">
        <w:rPr>
          <w:rFonts w:eastAsia="Calibri"/>
          <w:sz w:val="30"/>
          <w:szCs w:val="30"/>
          <w:lang w:eastAsia="en-US"/>
        </w:rPr>
        <w:t>, Червенского и Жодинского райгорисполкомов. Дана оценка проводимой работе, определены проблемные вопросы, выработаны</w:t>
      </w:r>
      <w:r w:rsidR="009B4A37">
        <w:rPr>
          <w:rFonts w:eastAsia="Calibri"/>
          <w:sz w:val="30"/>
          <w:szCs w:val="30"/>
          <w:lang w:eastAsia="en-US"/>
        </w:rPr>
        <w:t xml:space="preserve"> </w:t>
      </w:r>
      <w:r w:rsidRPr="00412BE3">
        <w:rPr>
          <w:rFonts w:eastAsia="Calibri"/>
          <w:sz w:val="30"/>
          <w:szCs w:val="30"/>
          <w:lang w:eastAsia="en-US"/>
        </w:rPr>
        <w:t>пути их решения.</w:t>
      </w:r>
    </w:p>
    <w:p w:rsidR="00836410" w:rsidRPr="009B4A37" w:rsidRDefault="00836410" w:rsidP="00836410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2617DA">
        <w:rPr>
          <w:rFonts w:eastAsia="Calibri"/>
          <w:spacing w:val="-2"/>
          <w:sz w:val="30"/>
          <w:szCs w:val="30"/>
          <w:lang w:eastAsia="en-US"/>
        </w:rPr>
        <w:t xml:space="preserve">В региональном </w:t>
      </w:r>
      <w:proofErr w:type="spellStart"/>
      <w:r w:rsidR="00223B7D" w:rsidRPr="002617DA">
        <w:rPr>
          <w:rFonts w:eastAsia="Calibri"/>
          <w:spacing w:val="-2"/>
          <w:sz w:val="30"/>
          <w:szCs w:val="30"/>
          <w:lang w:eastAsia="en-US"/>
        </w:rPr>
        <w:t>инновационно</w:t>
      </w:r>
      <w:proofErr w:type="spellEnd"/>
      <w:r w:rsidR="00223B7D" w:rsidRPr="002617DA">
        <w:rPr>
          <w:rFonts w:eastAsia="Calibri"/>
          <w:spacing w:val="-2"/>
          <w:sz w:val="30"/>
          <w:szCs w:val="30"/>
          <w:lang w:eastAsia="en-US"/>
        </w:rPr>
        <w:t>-образовательном центре безопасности Минской области</w:t>
      </w:r>
      <w:r w:rsidRPr="002617DA"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="00223B7D" w:rsidRPr="002617DA">
        <w:rPr>
          <w:rFonts w:eastAsia="Calibri"/>
          <w:spacing w:val="-2"/>
          <w:sz w:val="30"/>
          <w:szCs w:val="30"/>
          <w:lang w:eastAsia="en-US"/>
        </w:rPr>
        <w:t>(</w:t>
      </w:r>
      <w:r w:rsidRPr="002617DA">
        <w:rPr>
          <w:rFonts w:eastAsia="Calibri"/>
          <w:spacing w:val="-2"/>
          <w:sz w:val="30"/>
          <w:szCs w:val="30"/>
          <w:lang w:eastAsia="en-US"/>
        </w:rPr>
        <w:t>в городе Борисов</w:t>
      </w:r>
      <w:r w:rsidR="00223B7D" w:rsidRPr="002617DA">
        <w:rPr>
          <w:rFonts w:eastAsia="Calibri"/>
          <w:spacing w:val="-2"/>
          <w:sz w:val="30"/>
          <w:szCs w:val="30"/>
          <w:lang w:eastAsia="en-US"/>
        </w:rPr>
        <w:t>)</w:t>
      </w:r>
      <w:r w:rsidRPr="002617DA">
        <w:rPr>
          <w:rFonts w:eastAsia="Calibri"/>
          <w:spacing w:val="-2"/>
          <w:sz w:val="30"/>
          <w:szCs w:val="30"/>
          <w:lang w:eastAsia="en-US"/>
        </w:rPr>
        <w:t>, пяти районных центрах</w:t>
      </w:r>
      <w:r w:rsidRPr="002617DA">
        <w:rPr>
          <w:rFonts w:eastAsia="Calibri"/>
          <w:spacing w:val="-2"/>
          <w:sz w:val="30"/>
          <w:szCs w:val="30"/>
          <w:lang w:eastAsia="en-US"/>
        </w:rPr>
        <w:br/>
        <w:t>и 14 районных мини-центрах проведено 527 мероприятий, обучены</w:t>
      </w:r>
      <w:r w:rsidR="000677D6"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="000677D6" w:rsidRPr="000677D6">
        <w:rPr>
          <w:rFonts w:eastAsia="Calibri"/>
          <w:spacing w:val="-2"/>
          <w:sz w:val="30"/>
          <w:szCs w:val="30"/>
          <w:lang w:eastAsia="en-US"/>
        </w:rPr>
        <w:t xml:space="preserve">основам безопасности жизнедеятельности </w:t>
      </w:r>
      <w:r w:rsidRPr="002617DA">
        <w:rPr>
          <w:rFonts w:eastAsia="Calibri"/>
          <w:spacing w:val="-2"/>
          <w:sz w:val="30"/>
          <w:szCs w:val="30"/>
          <w:lang w:eastAsia="en-US"/>
        </w:rPr>
        <w:t>8644 человека, в том числе 73</w:t>
      </w:r>
      <w:r w:rsidR="00223B7D" w:rsidRPr="002617DA">
        <w:rPr>
          <w:rFonts w:eastAsia="Calibri"/>
          <w:spacing w:val="-2"/>
          <w:sz w:val="30"/>
          <w:szCs w:val="30"/>
          <w:lang w:eastAsia="en-US"/>
        </w:rPr>
        <w:t>7</w:t>
      </w:r>
      <w:r w:rsidRPr="002617DA">
        <w:rPr>
          <w:rFonts w:eastAsia="Calibri"/>
          <w:spacing w:val="-2"/>
          <w:sz w:val="30"/>
          <w:szCs w:val="30"/>
          <w:lang w:eastAsia="en-US"/>
        </w:rPr>
        <w:t>3 ребенка.</w:t>
      </w:r>
    </w:p>
    <w:p w:rsidR="00836410" w:rsidRDefault="00836410" w:rsidP="00836410">
      <w:pPr>
        <w:pStyle w:val="2"/>
        <w:spacing w:before="0" w:after="0" w:line="240" w:lineRule="auto"/>
        <w:ind w:firstLine="709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Обследованы </w:t>
      </w:r>
      <w:r w:rsidRPr="00836410">
        <w:rPr>
          <w:spacing w:val="0"/>
          <w:sz w:val="30"/>
          <w:szCs w:val="30"/>
        </w:rPr>
        <w:t>дымовы</w:t>
      </w:r>
      <w:r>
        <w:rPr>
          <w:spacing w:val="0"/>
          <w:sz w:val="30"/>
          <w:szCs w:val="30"/>
        </w:rPr>
        <w:t xml:space="preserve">е </w:t>
      </w:r>
      <w:r w:rsidRPr="00836410">
        <w:rPr>
          <w:spacing w:val="0"/>
          <w:sz w:val="30"/>
          <w:szCs w:val="30"/>
        </w:rPr>
        <w:t>и вентиляционны</w:t>
      </w:r>
      <w:r>
        <w:rPr>
          <w:spacing w:val="0"/>
          <w:sz w:val="30"/>
          <w:szCs w:val="30"/>
        </w:rPr>
        <w:t>е</w:t>
      </w:r>
      <w:r w:rsidRPr="00836410">
        <w:rPr>
          <w:spacing w:val="0"/>
          <w:sz w:val="30"/>
          <w:szCs w:val="30"/>
        </w:rPr>
        <w:t xml:space="preserve"> канал</w:t>
      </w:r>
      <w:r>
        <w:rPr>
          <w:spacing w:val="0"/>
          <w:sz w:val="30"/>
          <w:szCs w:val="30"/>
        </w:rPr>
        <w:t>ы</w:t>
      </w:r>
      <w:r>
        <w:rPr>
          <w:spacing w:val="0"/>
          <w:sz w:val="30"/>
          <w:szCs w:val="30"/>
        </w:rPr>
        <w:br/>
      </w:r>
      <w:r w:rsidRPr="00836410">
        <w:rPr>
          <w:spacing w:val="0"/>
          <w:sz w:val="30"/>
          <w:szCs w:val="30"/>
        </w:rPr>
        <w:t>894 многоквартирных и блокированных жилых дом</w:t>
      </w:r>
      <w:r w:rsidR="00A47487">
        <w:rPr>
          <w:spacing w:val="0"/>
          <w:sz w:val="30"/>
          <w:szCs w:val="30"/>
        </w:rPr>
        <w:t>ов</w:t>
      </w:r>
      <w:bookmarkStart w:id="0" w:name="_GoBack"/>
      <w:bookmarkEnd w:id="0"/>
      <w:r w:rsidR="00BF46DF">
        <w:rPr>
          <w:spacing w:val="0"/>
          <w:sz w:val="30"/>
          <w:szCs w:val="30"/>
        </w:rPr>
        <w:t xml:space="preserve"> (74,3% </w:t>
      </w:r>
      <w:r w:rsidR="00E038D2">
        <w:rPr>
          <w:spacing w:val="0"/>
          <w:sz w:val="30"/>
          <w:szCs w:val="30"/>
        </w:rPr>
        <w:br/>
      </w:r>
      <w:r w:rsidR="00BF46DF">
        <w:rPr>
          <w:spacing w:val="0"/>
          <w:sz w:val="30"/>
          <w:szCs w:val="30"/>
        </w:rPr>
        <w:t xml:space="preserve">от </w:t>
      </w:r>
      <w:r w:rsidR="00BF46DF" w:rsidRPr="00E038D2">
        <w:rPr>
          <w:spacing w:val="0"/>
          <w:sz w:val="30"/>
          <w:szCs w:val="30"/>
        </w:rPr>
        <w:t>запланированных),</w:t>
      </w:r>
      <w:r w:rsidRPr="00E038D2">
        <w:rPr>
          <w:spacing w:val="0"/>
          <w:sz w:val="30"/>
          <w:szCs w:val="30"/>
        </w:rPr>
        <w:t xml:space="preserve"> </w:t>
      </w:r>
      <w:r w:rsidR="00BF46DF" w:rsidRPr="00E038D2">
        <w:rPr>
          <w:spacing w:val="0"/>
          <w:sz w:val="30"/>
          <w:szCs w:val="30"/>
        </w:rPr>
        <w:t xml:space="preserve">13317 квартир </w:t>
      </w:r>
      <w:r w:rsidRPr="00E038D2">
        <w:rPr>
          <w:spacing w:val="0"/>
          <w:sz w:val="30"/>
          <w:szCs w:val="30"/>
        </w:rPr>
        <w:t>(</w:t>
      </w:r>
      <w:r w:rsidR="00BF46DF" w:rsidRPr="00E038D2">
        <w:rPr>
          <w:spacing w:val="0"/>
          <w:sz w:val="30"/>
          <w:szCs w:val="30"/>
        </w:rPr>
        <w:t xml:space="preserve">66 </w:t>
      </w:r>
      <w:r w:rsidR="00E038D2" w:rsidRPr="00E038D2">
        <w:rPr>
          <w:spacing w:val="0"/>
          <w:sz w:val="30"/>
          <w:szCs w:val="30"/>
        </w:rPr>
        <w:t>%</w:t>
      </w:r>
      <w:r w:rsidRPr="00E038D2">
        <w:rPr>
          <w:spacing w:val="0"/>
          <w:sz w:val="30"/>
          <w:szCs w:val="30"/>
        </w:rPr>
        <w:t xml:space="preserve">), </w:t>
      </w:r>
      <w:r w:rsidR="00E038D2" w:rsidRPr="00E038D2">
        <w:rPr>
          <w:spacing w:val="0"/>
          <w:sz w:val="30"/>
          <w:szCs w:val="30"/>
        </w:rPr>
        <w:t xml:space="preserve">находящихся на техническом обслуживании предприятий ЖКХ Минской области, </w:t>
      </w:r>
      <w:r w:rsidRPr="00E038D2">
        <w:rPr>
          <w:spacing w:val="0"/>
          <w:sz w:val="30"/>
          <w:szCs w:val="30"/>
        </w:rPr>
        <w:t>оснащенных газовым</w:t>
      </w:r>
      <w:r w:rsidRPr="00836410">
        <w:rPr>
          <w:spacing w:val="0"/>
          <w:sz w:val="30"/>
          <w:szCs w:val="30"/>
        </w:rPr>
        <w:t xml:space="preserve"> оборудованием</w:t>
      </w:r>
      <w:r>
        <w:rPr>
          <w:spacing w:val="0"/>
          <w:sz w:val="30"/>
          <w:szCs w:val="30"/>
        </w:rPr>
        <w:t xml:space="preserve">. </w:t>
      </w:r>
      <w:r w:rsidRPr="00836410">
        <w:rPr>
          <w:spacing w:val="0"/>
          <w:sz w:val="30"/>
          <w:szCs w:val="30"/>
        </w:rPr>
        <w:t>Выполнены работы</w:t>
      </w:r>
      <w:r>
        <w:rPr>
          <w:spacing w:val="0"/>
          <w:sz w:val="30"/>
          <w:szCs w:val="30"/>
        </w:rPr>
        <w:t xml:space="preserve"> </w:t>
      </w:r>
      <w:r w:rsidRPr="00836410">
        <w:rPr>
          <w:spacing w:val="0"/>
          <w:sz w:val="30"/>
          <w:szCs w:val="30"/>
        </w:rPr>
        <w:t xml:space="preserve">по прочистке 773 дымовых </w:t>
      </w:r>
      <w:r w:rsidR="00E038D2">
        <w:rPr>
          <w:spacing w:val="0"/>
          <w:sz w:val="30"/>
          <w:szCs w:val="30"/>
        </w:rPr>
        <w:br/>
      </w:r>
      <w:r w:rsidRPr="00836410">
        <w:rPr>
          <w:spacing w:val="0"/>
          <w:sz w:val="30"/>
          <w:szCs w:val="30"/>
        </w:rPr>
        <w:t>и вентиляционных каналов, ремонту 209 дымовых</w:t>
      </w:r>
      <w:r>
        <w:rPr>
          <w:spacing w:val="0"/>
          <w:sz w:val="30"/>
          <w:szCs w:val="30"/>
        </w:rPr>
        <w:br/>
      </w:r>
      <w:r w:rsidRPr="00836410">
        <w:rPr>
          <w:spacing w:val="0"/>
          <w:sz w:val="30"/>
          <w:szCs w:val="30"/>
        </w:rPr>
        <w:t>и вентиляционных каналов.</w:t>
      </w:r>
    </w:p>
    <w:p w:rsidR="00C07BA0" w:rsidRDefault="00C07BA0" w:rsidP="00C07BA0">
      <w:pPr>
        <w:pStyle w:val="2"/>
        <w:spacing w:before="0" w:after="0" w:line="240" w:lineRule="auto"/>
        <w:ind w:firstLine="709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>В</w:t>
      </w:r>
      <w:r w:rsidRPr="00C07BA0">
        <w:rPr>
          <w:spacing w:val="0"/>
          <w:sz w:val="30"/>
          <w:szCs w:val="30"/>
        </w:rPr>
        <w:t xml:space="preserve"> цел</w:t>
      </w:r>
      <w:r>
        <w:rPr>
          <w:spacing w:val="0"/>
          <w:sz w:val="30"/>
          <w:szCs w:val="30"/>
        </w:rPr>
        <w:t>ях</w:t>
      </w:r>
      <w:r w:rsidRPr="00C07BA0">
        <w:rPr>
          <w:spacing w:val="0"/>
          <w:sz w:val="30"/>
          <w:szCs w:val="30"/>
        </w:rPr>
        <w:t xml:space="preserve"> максимально возможного уменьшения объемов используемого аммиака</w:t>
      </w:r>
      <w:r>
        <w:rPr>
          <w:spacing w:val="0"/>
          <w:sz w:val="30"/>
          <w:szCs w:val="30"/>
        </w:rPr>
        <w:t xml:space="preserve"> в</w:t>
      </w:r>
      <w:r w:rsidRPr="00C07BA0">
        <w:rPr>
          <w:spacing w:val="0"/>
          <w:sz w:val="30"/>
          <w:szCs w:val="30"/>
        </w:rPr>
        <w:t xml:space="preserve"> ОАО «Слуцкий сыродельный комбинат» </w:t>
      </w:r>
      <w:r>
        <w:rPr>
          <w:spacing w:val="0"/>
          <w:sz w:val="30"/>
          <w:szCs w:val="30"/>
        </w:rPr>
        <w:t>в</w:t>
      </w:r>
      <w:r w:rsidRPr="00C07BA0">
        <w:rPr>
          <w:spacing w:val="0"/>
          <w:sz w:val="30"/>
          <w:szCs w:val="30"/>
        </w:rPr>
        <w:t>ыполнены работы по модернизации аммиачной холодильной установки</w:t>
      </w:r>
      <w:r w:rsidR="00DD5318">
        <w:rPr>
          <w:spacing w:val="0"/>
          <w:sz w:val="30"/>
          <w:szCs w:val="30"/>
        </w:rPr>
        <w:t>.</w:t>
      </w:r>
      <w:r w:rsidRPr="00C07BA0">
        <w:rPr>
          <w:spacing w:val="0"/>
          <w:sz w:val="30"/>
          <w:szCs w:val="30"/>
        </w:rPr>
        <w:t xml:space="preserve"> </w:t>
      </w:r>
      <w:r>
        <w:rPr>
          <w:spacing w:val="0"/>
          <w:sz w:val="30"/>
          <w:szCs w:val="30"/>
        </w:rPr>
        <w:t>После п</w:t>
      </w:r>
      <w:r w:rsidRPr="00C07BA0">
        <w:rPr>
          <w:spacing w:val="0"/>
          <w:sz w:val="30"/>
          <w:szCs w:val="30"/>
        </w:rPr>
        <w:t>олучен</w:t>
      </w:r>
      <w:r>
        <w:rPr>
          <w:spacing w:val="0"/>
          <w:sz w:val="30"/>
          <w:szCs w:val="30"/>
        </w:rPr>
        <w:t xml:space="preserve">ия </w:t>
      </w:r>
      <w:r w:rsidRPr="00C07BA0">
        <w:rPr>
          <w:spacing w:val="0"/>
          <w:sz w:val="30"/>
          <w:szCs w:val="30"/>
        </w:rPr>
        <w:t>заключени</w:t>
      </w:r>
      <w:r>
        <w:rPr>
          <w:spacing w:val="0"/>
          <w:sz w:val="30"/>
          <w:szCs w:val="30"/>
        </w:rPr>
        <w:t>я</w:t>
      </w:r>
      <w:r w:rsidRPr="00C07BA0">
        <w:rPr>
          <w:spacing w:val="0"/>
          <w:sz w:val="30"/>
          <w:szCs w:val="30"/>
        </w:rPr>
        <w:t xml:space="preserve"> </w:t>
      </w:r>
      <w:proofErr w:type="spellStart"/>
      <w:r w:rsidRPr="00C07BA0">
        <w:rPr>
          <w:spacing w:val="0"/>
          <w:sz w:val="30"/>
          <w:szCs w:val="30"/>
        </w:rPr>
        <w:t>Госпромнадзора</w:t>
      </w:r>
      <w:proofErr w:type="spellEnd"/>
      <w:r w:rsidRPr="00C07BA0">
        <w:rPr>
          <w:spacing w:val="0"/>
          <w:sz w:val="30"/>
          <w:szCs w:val="30"/>
        </w:rPr>
        <w:t xml:space="preserve"> о соответствии объекта строительства утвержденной проектно-сметной документации</w:t>
      </w:r>
      <w:r>
        <w:rPr>
          <w:spacing w:val="0"/>
          <w:sz w:val="30"/>
          <w:szCs w:val="30"/>
        </w:rPr>
        <w:t>, а также</w:t>
      </w:r>
      <w:r>
        <w:rPr>
          <w:spacing w:val="0"/>
          <w:sz w:val="30"/>
          <w:szCs w:val="30"/>
        </w:rPr>
        <w:br/>
      </w:r>
      <w:r w:rsidRPr="00C07BA0">
        <w:rPr>
          <w:spacing w:val="0"/>
          <w:sz w:val="30"/>
          <w:szCs w:val="30"/>
        </w:rPr>
        <w:t>требованиям безопасности</w:t>
      </w:r>
      <w:r>
        <w:rPr>
          <w:spacing w:val="0"/>
          <w:sz w:val="30"/>
          <w:szCs w:val="30"/>
        </w:rPr>
        <w:t xml:space="preserve"> </w:t>
      </w:r>
      <w:r w:rsidRPr="00C07BA0">
        <w:rPr>
          <w:spacing w:val="0"/>
          <w:sz w:val="30"/>
          <w:szCs w:val="30"/>
        </w:rPr>
        <w:t>и эксплуатационной надежности</w:t>
      </w:r>
      <w:r>
        <w:rPr>
          <w:spacing w:val="0"/>
          <w:sz w:val="30"/>
          <w:szCs w:val="30"/>
        </w:rPr>
        <w:t xml:space="preserve">, </w:t>
      </w:r>
      <w:r w:rsidRPr="00C07BA0">
        <w:rPr>
          <w:spacing w:val="0"/>
          <w:sz w:val="30"/>
          <w:szCs w:val="30"/>
        </w:rPr>
        <w:t>29.05.2020</w:t>
      </w:r>
      <w:r>
        <w:rPr>
          <w:spacing w:val="0"/>
          <w:sz w:val="30"/>
          <w:szCs w:val="30"/>
        </w:rPr>
        <w:t xml:space="preserve"> у</w:t>
      </w:r>
      <w:r w:rsidRPr="00C07BA0">
        <w:rPr>
          <w:spacing w:val="0"/>
          <w:sz w:val="30"/>
          <w:szCs w:val="30"/>
        </w:rPr>
        <w:t>становка введена в эксплуатацию.</w:t>
      </w:r>
    </w:p>
    <w:p w:rsidR="009B4A37" w:rsidRDefault="009B4A37" w:rsidP="009B4A37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>
        <w:rPr>
          <w:rFonts w:eastAsia="Calibri"/>
          <w:spacing w:val="-2"/>
          <w:sz w:val="30"/>
          <w:szCs w:val="30"/>
          <w:lang w:eastAsia="en-US"/>
        </w:rPr>
        <w:t>В</w:t>
      </w:r>
      <w:r w:rsidRPr="009B4A37">
        <w:rPr>
          <w:rFonts w:eastAsia="Calibri"/>
          <w:spacing w:val="-2"/>
          <w:sz w:val="30"/>
          <w:szCs w:val="30"/>
          <w:lang w:eastAsia="en-US"/>
        </w:rPr>
        <w:t xml:space="preserve"> рамках Единого республиканского дня безопасности </w:t>
      </w:r>
      <w:r>
        <w:rPr>
          <w:rFonts w:eastAsia="Calibri"/>
          <w:spacing w:val="-2"/>
          <w:sz w:val="30"/>
          <w:szCs w:val="30"/>
          <w:lang w:eastAsia="en-US"/>
        </w:rPr>
        <w:t>с</w:t>
      </w:r>
      <w:r w:rsidRPr="009B4A37">
        <w:rPr>
          <w:rFonts w:eastAsia="Calibri"/>
          <w:spacing w:val="-2"/>
          <w:sz w:val="30"/>
          <w:szCs w:val="30"/>
          <w:lang w:eastAsia="en-US"/>
        </w:rPr>
        <w:t xml:space="preserve"> 24 февраля по 28 февраля 2020</w:t>
      </w:r>
      <w:r>
        <w:rPr>
          <w:rFonts w:eastAsia="Calibri"/>
          <w:spacing w:val="-2"/>
          <w:sz w:val="30"/>
          <w:szCs w:val="30"/>
          <w:lang w:eastAsia="en-US"/>
        </w:rPr>
        <w:t> </w:t>
      </w:r>
      <w:r w:rsidRPr="009B4A37">
        <w:rPr>
          <w:rFonts w:eastAsia="Calibri"/>
          <w:spacing w:val="-2"/>
          <w:sz w:val="30"/>
          <w:szCs w:val="30"/>
          <w:lang w:eastAsia="en-US"/>
        </w:rPr>
        <w:t>г. проведена неделя безопасности</w:t>
      </w:r>
      <w:r>
        <w:rPr>
          <w:rFonts w:eastAsia="Calibri"/>
          <w:spacing w:val="-2"/>
          <w:sz w:val="30"/>
          <w:szCs w:val="30"/>
          <w:lang w:eastAsia="en-US"/>
        </w:rPr>
        <w:br/>
      </w:r>
      <w:r w:rsidRPr="009B4A37">
        <w:rPr>
          <w:rFonts w:eastAsia="Calibri"/>
          <w:spacing w:val="-2"/>
          <w:sz w:val="30"/>
          <w:szCs w:val="30"/>
          <w:lang w:eastAsia="en-US"/>
        </w:rPr>
        <w:t>в строительстве</w:t>
      </w:r>
      <w:r>
        <w:rPr>
          <w:rFonts w:eastAsia="Calibri"/>
          <w:spacing w:val="-2"/>
          <w:sz w:val="30"/>
          <w:szCs w:val="30"/>
          <w:lang w:eastAsia="en-US"/>
        </w:rPr>
        <w:t>.</w:t>
      </w:r>
      <w:r w:rsidRPr="009B4A37">
        <w:t xml:space="preserve"> </w:t>
      </w:r>
      <w:r w:rsidRPr="009B4A37">
        <w:rPr>
          <w:rFonts w:eastAsia="Calibri"/>
          <w:spacing w:val="-2"/>
          <w:sz w:val="30"/>
          <w:szCs w:val="30"/>
          <w:lang w:eastAsia="en-US"/>
        </w:rPr>
        <w:t>С 27 марта по 28 апреля 2020</w:t>
      </w:r>
      <w:r>
        <w:rPr>
          <w:rFonts w:eastAsia="Calibri"/>
          <w:spacing w:val="-2"/>
          <w:sz w:val="30"/>
          <w:szCs w:val="30"/>
          <w:lang w:eastAsia="en-US"/>
        </w:rPr>
        <w:t> </w:t>
      </w:r>
      <w:r w:rsidRPr="009B4A37">
        <w:rPr>
          <w:rFonts w:eastAsia="Calibri"/>
          <w:spacing w:val="-2"/>
          <w:sz w:val="30"/>
          <w:szCs w:val="30"/>
          <w:lang w:eastAsia="en-US"/>
        </w:rPr>
        <w:t>г. проведен областной месячник безопасности в сельском хозяйстве при подготовке и проведении весенне-полевых работ</w:t>
      </w:r>
      <w:r>
        <w:rPr>
          <w:rFonts w:eastAsia="Calibri"/>
          <w:spacing w:val="-2"/>
          <w:sz w:val="30"/>
          <w:szCs w:val="30"/>
          <w:lang w:eastAsia="en-US"/>
        </w:rPr>
        <w:t>.</w:t>
      </w:r>
    </w:p>
    <w:p w:rsidR="009B4A37" w:rsidRDefault="009B4A37" w:rsidP="009B4A37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>
        <w:rPr>
          <w:rFonts w:eastAsia="Calibri"/>
          <w:spacing w:val="-2"/>
          <w:sz w:val="30"/>
          <w:szCs w:val="30"/>
          <w:lang w:eastAsia="en-US"/>
        </w:rPr>
        <w:lastRenderedPageBreak/>
        <w:t>Д</w:t>
      </w:r>
      <w:r w:rsidR="00BB12BA" w:rsidRPr="00412BE3">
        <w:rPr>
          <w:rFonts w:eastAsia="Calibri"/>
          <w:spacing w:val="-2"/>
          <w:sz w:val="30"/>
          <w:szCs w:val="30"/>
          <w:lang w:eastAsia="en-US"/>
        </w:rPr>
        <w:t xml:space="preserve">еятельность </w:t>
      </w:r>
      <w:r w:rsidRPr="009B4A37">
        <w:rPr>
          <w:rFonts w:eastAsia="Calibri"/>
          <w:spacing w:val="-2"/>
          <w:sz w:val="30"/>
          <w:szCs w:val="30"/>
          <w:lang w:eastAsia="en-US"/>
        </w:rPr>
        <w:t>мобильных групп по оказанию практической</w:t>
      </w:r>
      <w:r>
        <w:rPr>
          <w:rFonts w:eastAsia="Calibri"/>
          <w:spacing w:val="-2"/>
          <w:sz w:val="30"/>
          <w:szCs w:val="30"/>
          <w:lang w:eastAsia="en-US"/>
        </w:rPr>
        <w:br/>
      </w:r>
      <w:r w:rsidRPr="009B4A37">
        <w:rPr>
          <w:rFonts w:eastAsia="Calibri"/>
          <w:spacing w:val="-2"/>
          <w:sz w:val="30"/>
          <w:szCs w:val="30"/>
          <w:lang w:eastAsia="en-US"/>
        </w:rPr>
        <w:t>и методической помощи организациям в обеспечении соблюдения законодательства</w:t>
      </w:r>
      <w:r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Pr="009B4A37">
        <w:rPr>
          <w:rFonts w:eastAsia="Calibri"/>
          <w:spacing w:val="-2"/>
          <w:sz w:val="30"/>
          <w:szCs w:val="30"/>
          <w:lang w:eastAsia="en-US"/>
        </w:rPr>
        <w:t xml:space="preserve">об охране труда </w:t>
      </w:r>
      <w:r>
        <w:rPr>
          <w:rFonts w:eastAsia="Calibri"/>
          <w:spacing w:val="-2"/>
          <w:sz w:val="30"/>
          <w:szCs w:val="30"/>
          <w:lang w:eastAsia="en-US"/>
        </w:rPr>
        <w:t>была перенаправлена на п</w:t>
      </w:r>
      <w:r w:rsidRPr="009B4A37">
        <w:rPr>
          <w:rFonts w:eastAsia="Calibri"/>
          <w:spacing w:val="-2"/>
          <w:sz w:val="30"/>
          <w:szCs w:val="30"/>
          <w:lang w:eastAsia="en-US"/>
        </w:rPr>
        <w:t>овышение</w:t>
      </w:r>
      <w:r>
        <w:rPr>
          <w:rFonts w:eastAsia="Calibri"/>
          <w:spacing w:val="-2"/>
          <w:sz w:val="30"/>
          <w:szCs w:val="30"/>
          <w:lang w:eastAsia="en-US"/>
        </w:rPr>
        <w:br/>
        <w:t xml:space="preserve">ее </w:t>
      </w:r>
      <w:r w:rsidRPr="009B4A37">
        <w:rPr>
          <w:rFonts w:eastAsia="Calibri"/>
          <w:spacing w:val="-2"/>
          <w:sz w:val="30"/>
          <w:szCs w:val="30"/>
          <w:lang w:eastAsia="en-US"/>
        </w:rPr>
        <w:t>эффективности</w:t>
      </w:r>
      <w:r>
        <w:rPr>
          <w:rFonts w:eastAsia="Calibri"/>
          <w:spacing w:val="-2"/>
          <w:sz w:val="30"/>
          <w:szCs w:val="30"/>
          <w:lang w:eastAsia="en-US"/>
        </w:rPr>
        <w:t xml:space="preserve">. </w:t>
      </w:r>
      <w:r w:rsidRPr="009B4A37">
        <w:rPr>
          <w:rFonts w:eastAsia="Calibri"/>
          <w:spacing w:val="-2"/>
          <w:sz w:val="30"/>
          <w:szCs w:val="30"/>
          <w:lang w:eastAsia="en-US"/>
        </w:rPr>
        <w:t>Мобильными группами проведено</w:t>
      </w:r>
      <w:r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Pr="009B4A37">
        <w:rPr>
          <w:rFonts w:eastAsia="Calibri"/>
          <w:spacing w:val="-2"/>
          <w:sz w:val="30"/>
          <w:szCs w:val="30"/>
          <w:lang w:eastAsia="en-US"/>
        </w:rPr>
        <w:t>117 комплексных обследований организаций,</w:t>
      </w:r>
      <w:r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Pr="009B4A37">
        <w:rPr>
          <w:rFonts w:eastAsia="Calibri"/>
          <w:spacing w:val="-2"/>
          <w:sz w:val="30"/>
          <w:szCs w:val="30"/>
          <w:lang w:eastAsia="en-US"/>
        </w:rPr>
        <w:t>в ходе которых выявлено 2832 нарушения требований законодательства об охране труда.</w:t>
      </w:r>
      <w:r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Pr="009B4A37">
        <w:rPr>
          <w:rFonts w:eastAsia="Calibri"/>
          <w:spacing w:val="-2"/>
          <w:sz w:val="30"/>
          <w:szCs w:val="30"/>
          <w:lang w:eastAsia="en-US"/>
        </w:rPr>
        <w:t>В целях устранения подобных нарушений информация о выявленных в ходе комплексного обследования нарушениях направлена в 467 организаций, осуществляющих аналогичные виды деятельности.</w:t>
      </w:r>
      <w:r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Pr="009B4A37">
        <w:rPr>
          <w:rFonts w:eastAsia="Calibri"/>
          <w:spacing w:val="-2"/>
          <w:sz w:val="30"/>
          <w:szCs w:val="30"/>
          <w:lang w:eastAsia="en-US"/>
        </w:rPr>
        <w:t>В Минское областное управление Департамента государственной инспекции труда Министерства труда</w:t>
      </w:r>
      <w:r w:rsidR="00C07BA0">
        <w:rPr>
          <w:rFonts w:eastAsia="Calibri"/>
          <w:spacing w:val="-2"/>
          <w:sz w:val="30"/>
          <w:szCs w:val="30"/>
          <w:lang w:eastAsia="en-US"/>
        </w:rPr>
        <w:br/>
      </w:r>
      <w:r w:rsidRPr="009B4A37">
        <w:rPr>
          <w:rFonts w:eastAsia="Calibri"/>
          <w:spacing w:val="-2"/>
          <w:sz w:val="30"/>
          <w:szCs w:val="30"/>
          <w:lang w:eastAsia="en-US"/>
        </w:rPr>
        <w:t xml:space="preserve">и социальной защиты Республики Беларусь </w:t>
      </w:r>
      <w:r w:rsidR="00EE2876">
        <w:rPr>
          <w:rFonts w:eastAsia="Calibri"/>
          <w:spacing w:val="-2"/>
          <w:sz w:val="30"/>
          <w:szCs w:val="30"/>
          <w:lang w:eastAsia="en-US"/>
        </w:rPr>
        <w:t xml:space="preserve">для принятия мер реагирования в рамках компетенции </w:t>
      </w:r>
      <w:r w:rsidRPr="009B4A37">
        <w:rPr>
          <w:rFonts w:eastAsia="Calibri"/>
          <w:spacing w:val="-2"/>
          <w:sz w:val="30"/>
          <w:szCs w:val="30"/>
          <w:lang w:eastAsia="en-US"/>
        </w:rPr>
        <w:t>направлено</w:t>
      </w:r>
      <w:r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Pr="009B4A37">
        <w:rPr>
          <w:rFonts w:eastAsia="Calibri"/>
          <w:spacing w:val="-2"/>
          <w:sz w:val="30"/>
          <w:szCs w:val="30"/>
          <w:lang w:eastAsia="en-US"/>
        </w:rPr>
        <w:t>15 информаций</w:t>
      </w:r>
      <w:r w:rsidR="00EE2876"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Pr="009B4A37">
        <w:rPr>
          <w:rFonts w:eastAsia="Calibri"/>
          <w:spacing w:val="-2"/>
          <w:sz w:val="30"/>
          <w:szCs w:val="30"/>
          <w:lang w:eastAsia="en-US"/>
        </w:rPr>
        <w:t xml:space="preserve">об не устраненных нарушениях требований по охране труда, создающих угрозу жизни </w:t>
      </w:r>
      <w:r w:rsidR="00EE2876">
        <w:rPr>
          <w:rFonts w:eastAsia="Calibri"/>
          <w:spacing w:val="-2"/>
          <w:sz w:val="30"/>
          <w:szCs w:val="30"/>
          <w:lang w:eastAsia="en-US"/>
        </w:rPr>
        <w:br/>
      </w:r>
      <w:r w:rsidRPr="009B4A37">
        <w:rPr>
          <w:rFonts w:eastAsia="Calibri"/>
          <w:spacing w:val="-2"/>
          <w:sz w:val="30"/>
          <w:szCs w:val="30"/>
          <w:lang w:eastAsia="en-US"/>
        </w:rPr>
        <w:t>и здоровью работающих.</w:t>
      </w:r>
    </w:p>
    <w:p w:rsidR="00EE2876" w:rsidRDefault="00836410" w:rsidP="00836410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836410">
        <w:rPr>
          <w:rFonts w:eastAsia="Calibri"/>
          <w:spacing w:val="-2"/>
          <w:sz w:val="30"/>
          <w:szCs w:val="30"/>
          <w:lang w:eastAsia="en-US"/>
        </w:rPr>
        <w:t>На заседании комиссии по профилактике производственного травматизма</w:t>
      </w:r>
      <w:r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Pr="00836410">
        <w:rPr>
          <w:rFonts w:eastAsia="Calibri"/>
          <w:spacing w:val="-2"/>
          <w:sz w:val="30"/>
          <w:szCs w:val="30"/>
          <w:lang w:eastAsia="en-US"/>
        </w:rPr>
        <w:t>и профессиональной заболеваемости</w:t>
      </w:r>
      <w:r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Pr="00836410">
        <w:rPr>
          <w:rFonts w:eastAsia="Calibri"/>
          <w:spacing w:val="-2"/>
          <w:sz w:val="30"/>
          <w:szCs w:val="30"/>
          <w:lang w:eastAsia="en-US"/>
        </w:rPr>
        <w:t>при облисполкоме</w:t>
      </w:r>
      <w:r>
        <w:rPr>
          <w:rFonts w:eastAsia="Calibri"/>
          <w:spacing w:val="-2"/>
          <w:sz w:val="30"/>
          <w:szCs w:val="30"/>
          <w:lang w:eastAsia="en-US"/>
        </w:rPr>
        <w:br/>
      </w:r>
      <w:r w:rsidRPr="00836410">
        <w:rPr>
          <w:rFonts w:eastAsia="Calibri"/>
          <w:spacing w:val="-2"/>
          <w:sz w:val="30"/>
          <w:szCs w:val="30"/>
          <w:lang w:eastAsia="en-US"/>
        </w:rPr>
        <w:t>03.04.2020 рассмотрено состояние работы и принятые меры</w:t>
      </w:r>
      <w:r>
        <w:rPr>
          <w:rFonts w:eastAsia="Calibri"/>
          <w:spacing w:val="-2"/>
          <w:sz w:val="30"/>
          <w:szCs w:val="30"/>
          <w:lang w:eastAsia="en-US"/>
        </w:rPr>
        <w:br/>
      </w:r>
      <w:r w:rsidRPr="00836410">
        <w:rPr>
          <w:rFonts w:eastAsia="Calibri"/>
          <w:spacing w:val="-2"/>
          <w:sz w:val="30"/>
          <w:szCs w:val="30"/>
          <w:lang w:eastAsia="en-US"/>
        </w:rPr>
        <w:t>по профилактике производственного травматизма в СУП «СУ № 20»</w:t>
      </w:r>
      <w:r>
        <w:rPr>
          <w:rFonts w:eastAsia="Calibri"/>
          <w:spacing w:val="-2"/>
          <w:sz w:val="30"/>
          <w:szCs w:val="30"/>
          <w:lang w:eastAsia="en-US"/>
        </w:rPr>
        <w:br/>
      </w:r>
      <w:r w:rsidRPr="00836410">
        <w:rPr>
          <w:rFonts w:eastAsia="Calibri"/>
          <w:spacing w:val="-2"/>
          <w:sz w:val="30"/>
          <w:szCs w:val="30"/>
          <w:lang w:eastAsia="en-US"/>
        </w:rPr>
        <w:t>ОАО «</w:t>
      </w:r>
      <w:proofErr w:type="spellStart"/>
      <w:r w:rsidRPr="00836410">
        <w:rPr>
          <w:rFonts w:eastAsia="Calibri"/>
          <w:spacing w:val="-2"/>
          <w:sz w:val="30"/>
          <w:szCs w:val="30"/>
          <w:lang w:eastAsia="en-US"/>
        </w:rPr>
        <w:t>Минскпромстрой</w:t>
      </w:r>
      <w:proofErr w:type="spellEnd"/>
      <w:r w:rsidRPr="00836410">
        <w:rPr>
          <w:rFonts w:eastAsia="Calibri"/>
          <w:spacing w:val="-2"/>
          <w:sz w:val="30"/>
          <w:szCs w:val="30"/>
          <w:lang w:eastAsia="en-US"/>
        </w:rPr>
        <w:t>» (Дзержинский район) и ООО «</w:t>
      </w:r>
      <w:proofErr w:type="spellStart"/>
      <w:r w:rsidRPr="00836410">
        <w:rPr>
          <w:rFonts w:eastAsia="Calibri"/>
          <w:spacing w:val="-2"/>
          <w:sz w:val="30"/>
          <w:szCs w:val="30"/>
          <w:lang w:eastAsia="en-US"/>
        </w:rPr>
        <w:t>БазКран</w:t>
      </w:r>
      <w:proofErr w:type="spellEnd"/>
      <w:r w:rsidRPr="00836410">
        <w:rPr>
          <w:rFonts w:eastAsia="Calibri"/>
          <w:spacing w:val="-2"/>
          <w:sz w:val="30"/>
          <w:szCs w:val="30"/>
          <w:lang w:eastAsia="en-US"/>
        </w:rPr>
        <w:t xml:space="preserve"> сервис» (</w:t>
      </w:r>
      <w:proofErr w:type="spellStart"/>
      <w:r w:rsidRPr="00836410">
        <w:rPr>
          <w:rFonts w:eastAsia="Calibri"/>
          <w:spacing w:val="-2"/>
          <w:sz w:val="30"/>
          <w:szCs w:val="30"/>
          <w:lang w:eastAsia="en-US"/>
        </w:rPr>
        <w:t>г</w:t>
      </w:r>
      <w:proofErr w:type="gramStart"/>
      <w:r w:rsidRPr="00836410">
        <w:rPr>
          <w:rFonts w:eastAsia="Calibri"/>
          <w:spacing w:val="-2"/>
          <w:sz w:val="30"/>
          <w:szCs w:val="30"/>
          <w:lang w:eastAsia="en-US"/>
        </w:rPr>
        <w:t>.Ж</w:t>
      </w:r>
      <w:proofErr w:type="gramEnd"/>
      <w:r w:rsidRPr="00836410">
        <w:rPr>
          <w:rFonts w:eastAsia="Calibri"/>
          <w:spacing w:val="-2"/>
          <w:sz w:val="30"/>
          <w:szCs w:val="30"/>
          <w:lang w:eastAsia="en-US"/>
        </w:rPr>
        <w:t>одино</w:t>
      </w:r>
      <w:proofErr w:type="spellEnd"/>
      <w:r w:rsidRPr="00836410">
        <w:rPr>
          <w:rFonts w:eastAsia="Calibri"/>
          <w:spacing w:val="-2"/>
          <w:sz w:val="30"/>
          <w:szCs w:val="30"/>
          <w:lang w:eastAsia="en-US"/>
        </w:rPr>
        <w:t>),</w:t>
      </w:r>
      <w:r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Pr="00836410">
        <w:rPr>
          <w:rFonts w:eastAsia="Calibri"/>
          <w:spacing w:val="-2"/>
          <w:sz w:val="30"/>
          <w:szCs w:val="30"/>
          <w:lang w:eastAsia="en-US"/>
        </w:rPr>
        <w:t>где в 2019 году имели место по два несчастных случая</w:t>
      </w:r>
      <w:r w:rsidR="00C07BA0">
        <w:rPr>
          <w:rFonts w:eastAsia="Calibri"/>
          <w:spacing w:val="-2"/>
          <w:sz w:val="30"/>
          <w:szCs w:val="30"/>
          <w:lang w:eastAsia="en-US"/>
        </w:rPr>
        <w:br/>
      </w:r>
      <w:r w:rsidRPr="00836410">
        <w:rPr>
          <w:rFonts w:eastAsia="Calibri"/>
          <w:spacing w:val="-2"/>
          <w:sz w:val="30"/>
          <w:szCs w:val="30"/>
          <w:lang w:eastAsia="en-US"/>
        </w:rPr>
        <w:t xml:space="preserve">на производстве с тяжелыми последствиями. </w:t>
      </w:r>
    </w:p>
    <w:p w:rsidR="00C07BA0" w:rsidRDefault="00C07BA0" w:rsidP="00836410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>
        <w:rPr>
          <w:rFonts w:eastAsia="Calibri"/>
          <w:spacing w:val="-2"/>
          <w:sz w:val="30"/>
          <w:szCs w:val="30"/>
          <w:lang w:eastAsia="en-US"/>
        </w:rPr>
        <w:t>В</w:t>
      </w:r>
      <w:r w:rsidRPr="00C07BA0">
        <w:rPr>
          <w:rFonts w:eastAsia="Calibri"/>
          <w:spacing w:val="-2"/>
          <w:sz w:val="30"/>
          <w:szCs w:val="30"/>
          <w:lang w:eastAsia="en-US"/>
        </w:rPr>
        <w:t>неочередн</w:t>
      </w:r>
      <w:r>
        <w:rPr>
          <w:rFonts w:eastAsia="Calibri"/>
          <w:spacing w:val="-2"/>
          <w:sz w:val="30"/>
          <w:szCs w:val="30"/>
          <w:lang w:eastAsia="en-US"/>
        </w:rPr>
        <w:t>ую</w:t>
      </w:r>
      <w:r w:rsidRPr="00C07BA0">
        <w:rPr>
          <w:rFonts w:eastAsia="Calibri"/>
          <w:spacing w:val="-2"/>
          <w:sz w:val="30"/>
          <w:szCs w:val="30"/>
          <w:lang w:eastAsia="en-US"/>
        </w:rPr>
        <w:t xml:space="preserve"> проверк</w:t>
      </w:r>
      <w:r>
        <w:rPr>
          <w:rFonts w:eastAsia="Calibri"/>
          <w:spacing w:val="-2"/>
          <w:sz w:val="30"/>
          <w:szCs w:val="30"/>
          <w:lang w:eastAsia="en-US"/>
        </w:rPr>
        <w:t>у</w:t>
      </w:r>
      <w:r w:rsidRPr="00C07BA0">
        <w:rPr>
          <w:rFonts w:eastAsia="Calibri"/>
          <w:spacing w:val="-2"/>
          <w:sz w:val="30"/>
          <w:szCs w:val="30"/>
          <w:lang w:eastAsia="en-US"/>
        </w:rPr>
        <w:t xml:space="preserve"> знаний </w:t>
      </w:r>
      <w:r>
        <w:rPr>
          <w:rFonts w:eastAsia="Calibri"/>
          <w:spacing w:val="-2"/>
          <w:sz w:val="30"/>
          <w:szCs w:val="30"/>
          <w:lang w:eastAsia="en-US"/>
        </w:rPr>
        <w:t>по охране труда прошли</w:t>
      </w:r>
      <w:r>
        <w:rPr>
          <w:rFonts w:eastAsia="Calibri"/>
          <w:spacing w:val="-2"/>
          <w:sz w:val="30"/>
          <w:szCs w:val="30"/>
          <w:lang w:eastAsia="en-US"/>
        </w:rPr>
        <w:br/>
        <w:t xml:space="preserve">8 </w:t>
      </w:r>
      <w:r w:rsidRPr="00C07BA0">
        <w:rPr>
          <w:rFonts w:eastAsia="Calibri"/>
          <w:spacing w:val="-2"/>
          <w:sz w:val="30"/>
          <w:szCs w:val="30"/>
          <w:lang w:eastAsia="en-US"/>
        </w:rPr>
        <w:t>руководителей подведомственных (подчиненных) организаций,</w:t>
      </w:r>
      <w:r>
        <w:rPr>
          <w:rFonts w:eastAsia="Calibri"/>
          <w:spacing w:val="-2"/>
          <w:sz w:val="30"/>
          <w:szCs w:val="30"/>
          <w:lang w:eastAsia="en-US"/>
        </w:rPr>
        <w:br/>
      </w:r>
      <w:r w:rsidRPr="00C07BA0">
        <w:rPr>
          <w:rFonts w:eastAsia="Calibri"/>
          <w:spacing w:val="-2"/>
          <w:sz w:val="30"/>
          <w:szCs w:val="30"/>
          <w:lang w:eastAsia="en-US"/>
        </w:rPr>
        <w:t>в которых произошли несчастные случаи с тяжелыми последствиями</w:t>
      </w:r>
      <w:r>
        <w:rPr>
          <w:rFonts w:eastAsia="Calibri"/>
          <w:spacing w:val="-2"/>
          <w:sz w:val="30"/>
          <w:szCs w:val="30"/>
          <w:lang w:eastAsia="en-US"/>
        </w:rPr>
        <w:br/>
      </w:r>
      <w:r w:rsidRPr="00C07BA0">
        <w:rPr>
          <w:rFonts w:eastAsia="Calibri"/>
          <w:spacing w:val="-2"/>
          <w:sz w:val="30"/>
          <w:szCs w:val="30"/>
          <w:lang w:eastAsia="en-US"/>
        </w:rPr>
        <w:t>по вине должностных лиц, потерпевших и других работников</w:t>
      </w:r>
      <w:r>
        <w:rPr>
          <w:rFonts w:eastAsia="Calibri"/>
          <w:spacing w:val="-2"/>
          <w:sz w:val="30"/>
          <w:szCs w:val="30"/>
          <w:lang w:eastAsia="en-US"/>
        </w:rPr>
        <w:t>.</w:t>
      </w:r>
    </w:p>
    <w:p w:rsidR="00836410" w:rsidRDefault="00836410" w:rsidP="00836410">
      <w:pPr>
        <w:pStyle w:val="2"/>
        <w:spacing w:before="0" w:after="0" w:line="240" w:lineRule="auto"/>
        <w:ind w:firstLine="709"/>
        <w:rPr>
          <w:spacing w:val="0"/>
          <w:sz w:val="30"/>
          <w:szCs w:val="30"/>
        </w:rPr>
      </w:pPr>
      <w:r w:rsidRPr="00836410">
        <w:rPr>
          <w:spacing w:val="0"/>
          <w:sz w:val="30"/>
          <w:szCs w:val="30"/>
        </w:rPr>
        <w:t>Проведено 1207 рейдовых мероприятий, в том числе по проверке сторожевой охраны сельскохозяйственных и строительных объектов, учреждений образования. Установлено 27 фактов отсутствия работников сторожевой охраны на рабочем месте,</w:t>
      </w:r>
      <w:r w:rsidR="00922FFA">
        <w:rPr>
          <w:spacing w:val="0"/>
          <w:sz w:val="30"/>
          <w:szCs w:val="30"/>
        </w:rPr>
        <w:t xml:space="preserve"> </w:t>
      </w:r>
      <w:r w:rsidR="00EE2876">
        <w:rPr>
          <w:spacing w:val="0"/>
          <w:sz w:val="30"/>
          <w:szCs w:val="30"/>
        </w:rPr>
        <w:t xml:space="preserve">а также </w:t>
      </w:r>
      <w:r w:rsidRPr="00836410">
        <w:rPr>
          <w:spacing w:val="0"/>
          <w:sz w:val="30"/>
          <w:szCs w:val="30"/>
        </w:rPr>
        <w:t xml:space="preserve"> 109 фактов нахождения</w:t>
      </w:r>
      <w:r w:rsidR="00922FFA">
        <w:rPr>
          <w:spacing w:val="0"/>
          <w:sz w:val="30"/>
          <w:szCs w:val="30"/>
        </w:rPr>
        <w:br/>
      </w:r>
      <w:r w:rsidRPr="00836410">
        <w:rPr>
          <w:spacing w:val="0"/>
          <w:sz w:val="30"/>
          <w:szCs w:val="30"/>
        </w:rPr>
        <w:t>на рабочем месте в рабочее время в состоянии алкогольного опьянения.</w:t>
      </w:r>
    </w:p>
    <w:p w:rsidR="00922FFA" w:rsidRDefault="00FD4CED" w:rsidP="00922FFA">
      <w:pPr>
        <w:pStyle w:val="2"/>
        <w:spacing w:before="0" w:after="0" w:line="240" w:lineRule="auto"/>
        <w:ind w:firstLine="709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>По оперативным данным с</w:t>
      </w:r>
      <w:r w:rsidR="00922FFA" w:rsidRPr="00922FFA">
        <w:rPr>
          <w:spacing w:val="0"/>
          <w:sz w:val="30"/>
          <w:szCs w:val="30"/>
        </w:rPr>
        <w:t>отрудниками дорожно-патрульных служб ГАИ задержаны</w:t>
      </w:r>
      <w:r>
        <w:rPr>
          <w:spacing w:val="0"/>
          <w:sz w:val="30"/>
          <w:szCs w:val="30"/>
        </w:rPr>
        <w:t xml:space="preserve"> </w:t>
      </w:r>
      <w:r w:rsidR="00922FFA" w:rsidRPr="00922FFA">
        <w:rPr>
          <w:spacing w:val="0"/>
          <w:sz w:val="30"/>
          <w:szCs w:val="30"/>
        </w:rPr>
        <w:t>4</w:t>
      </w:r>
      <w:r>
        <w:rPr>
          <w:spacing w:val="0"/>
          <w:sz w:val="30"/>
          <w:szCs w:val="30"/>
        </w:rPr>
        <w:t>8</w:t>
      </w:r>
      <w:r w:rsidR="00922FFA" w:rsidRPr="00922FFA">
        <w:rPr>
          <w:spacing w:val="0"/>
          <w:sz w:val="30"/>
          <w:szCs w:val="30"/>
        </w:rPr>
        <w:t xml:space="preserve"> работников организаций, управляющих транспортными средствами</w:t>
      </w:r>
      <w:r>
        <w:rPr>
          <w:spacing w:val="0"/>
          <w:sz w:val="30"/>
          <w:szCs w:val="30"/>
        </w:rPr>
        <w:t xml:space="preserve"> </w:t>
      </w:r>
      <w:r w:rsidR="00922FFA" w:rsidRPr="00922FFA">
        <w:rPr>
          <w:spacing w:val="0"/>
          <w:sz w:val="30"/>
          <w:szCs w:val="30"/>
        </w:rPr>
        <w:t xml:space="preserve">в состоянии алкогольного </w:t>
      </w:r>
      <w:r w:rsidR="00C07BA0">
        <w:rPr>
          <w:spacing w:val="0"/>
          <w:sz w:val="30"/>
          <w:szCs w:val="30"/>
        </w:rPr>
        <w:t xml:space="preserve">опьянения, </w:t>
      </w:r>
      <w:r w:rsidR="00922FFA" w:rsidRPr="00922FFA">
        <w:rPr>
          <w:spacing w:val="0"/>
          <w:sz w:val="30"/>
          <w:szCs w:val="30"/>
        </w:rPr>
        <w:t>в том числе</w:t>
      </w:r>
      <w:r w:rsidR="00922FFA">
        <w:rPr>
          <w:spacing w:val="0"/>
          <w:sz w:val="30"/>
          <w:szCs w:val="30"/>
        </w:rPr>
        <w:t xml:space="preserve"> </w:t>
      </w:r>
      <w:r w:rsidR="00922FFA" w:rsidRPr="00922FFA">
        <w:rPr>
          <w:spacing w:val="0"/>
          <w:sz w:val="30"/>
          <w:szCs w:val="30"/>
        </w:rPr>
        <w:t>2</w:t>
      </w:r>
      <w:r>
        <w:rPr>
          <w:spacing w:val="0"/>
          <w:sz w:val="30"/>
          <w:szCs w:val="30"/>
        </w:rPr>
        <w:t>2</w:t>
      </w:r>
      <w:r w:rsidR="00922FFA" w:rsidRPr="00922FFA">
        <w:rPr>
          <w:spacing w:val="0"/>
          <w:sz w:val="30"/>
          <w:szCs w:val="30"/>
        </w:rPr>
        <w:t xml:space="preserve"> тракторист</w:t>
      </w:r>
      <w:r>
        <w:rPr>
          <w:spacing w:val="0"/>
          <w:sz w:val="30"/>
          <w:szCs w:val="30"/>
        </w:rPr>
        <w:t>а</w:t>
      </w:r>
      <w:r w:rsidR="00922FFA" w:rsidRPr="00922FFA">
        <w:rPr>
          <w:spacing w:val="0"/>
          <w:sz w:val="30"/>
          <w:szCs w:val="30"/>
        </w:rPr>
        <w:t>-машинист</w:t>
      </w:r>
      <w:r>
        <w:rPr>
          <w:spacing w:val="0"/>
          <w:sz w:val="30"/>
          <w:szCs w:val="30"/>
        </w:rPr>
        <w:t>а</w:t>
      </w:r>
      <w:r w:rsidR="00C07BA0">
        <w:rPr>
          <w:spacing w:val="0"/>
          <w:sz w:val="30"/>
          <w:szCs w:val="30"/>
        </w:rPr>
        <w:t xml:space="preserve"> </w:t>
      </w:r>
      <w:r w:rsidR="00922FFA" w:rsidRPr="00922FFA">
        <w:rPr>
          <w:spacing w:val="0"/>
          <w:sz w:val="30"/>
          <w:szCs w:val="30"/>
        </w:rPr>
        <w:t>и 1</w:t>
      </w:r>
      <w:r w:rsidR="0016253E">
        <w:rPr>
          <w:spacing w:val="0"/>
          <w:sz w:val="30"/>
          <w:szCs w:val="30"/>
        </w:rPr>
        <w:t>1</w:t>
      </w:r>
      <w:r w:rsidR="00922FFA" w:rsidRPr="00922FFA">
        <w:rPr>
          <w:spacing w:val="0"/>
          <w:sz w:val="30"/>
          <w:szCs w:val="30"/>
        </w:rPr>
        <w:t xml:space="preserve"> водителей автомобилей. </w:t>
      </w:r>
      <w:proofErr w:type="gramStart"/>
      <w:r w:rsidR="00422420">
        <w:rPr>
          <w:spacing w:val="0"/>
          <w:sz w:val="30"/>
          <w:szCs w:val="30"/>
        </w:rPr>
        <w:t>У</w:t>
      </w:r>
      <w:r w:rsidR="00422420" w:rsidRPr="00422420">
        <w:rPr>
          <w:spacing w:val="0"/>
          <w:sz w:val="30"/>
          <w:szCs w:val="30"/>
        </w:rPr>
        <w:t>волены</w:t>
      </w:r>
      <w:r>
        <w:rPr>
          <w:spacing w:val="0"/>
          <w:sz w:val="30"/>
          <w:szCs w:val="30"/>
        </w:rPr>
        <w:br/>
      </w:r>
      <w:r w:rsidR="00422420">
        <w:rPr>
          <w:spacing w:val="0"/>
          <w:sz w:val="30"/>
          <w:szCs w:val="30"/>
        </w:rPr>
        <w:t>з</w:t>
      </w:r>
      <w:r w:rsidR="00922FFA" w:rsidRPr="00922FFA">
        <w:rPr>
          <w:spacing w:val="0"/>
          <w:sz w:val="30"/>
          <w:szCs w:val="30"/>
        </w:rPr>
        <w:t>а появление на работе</w:t>
      </w:r>
      <w:r>
        <w:rPr>
          <w:spacing w:val="0"/>
          <w:sz w:val="30"/>
          <w:szCs w:val="30"/>
        </w:rPr>
        <w:t xml:space="preserve"> </w:t>
      </w:r>
      <w:r w:rsidR="00922FFA" w:rsidRPr="00922FFA">
        <w:rPr>
          <w:spacing w:val="0"/>
          <w:sz w:val="30"/>
          <w:szCs w:val="30"/>
        </w:rPr>
        <w:t xml:space="preserve">в состоянии алкогольного опьянения </w:t>
      </w:r>
      <w:r>
        <w:rPr>
          <w:spacing w:val="0"/>
          <w:sz w:val="30"/>
          <w:szCs w:val="30"/>
        </w:rPr>
        <w:t>10</w:t>
      </w:r>
      <w:r w:rsidR="00922FFA" w:rsidRPr="00922FFA">
        <w:rPr>
          <w:spacing w:val="0"/>
          <w:sz w:val="30"/>
          <w:szCs w:val="30"/>
        </w:rPr>
        <w:t xml:space="preserve"> водителей транспортных средств.</w:t>
      </w:r>
      <w:proofErr w:type="gramEnd"/>
    </w:p>
    <w:p w:rsidR="00C07BA0" w:rsidRPr="00412BE3" w:rsidRDefault="00C07BA0" w:rsidP="00C07BA0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412BE3">
        <w:rPr>
          <w:rFonts w:eastAsia="Calibri"/>
          <w:spacing w:val="-2"/>
          <w:sz w:val="30"/>
          <w:szCs w:val="30"/>
          <w:lang w:eastAsia="en-US"/>
        </w:rPr>
        <w:t>В целях обеспечения безопасного отдыха граждан</w:t>
      </w:r>
      <w:r>
        <w:rPr>
          <w:rFonts w:eastAsia="Calibri"/>
          <w:spacing w:val="-2"/>
          <w:sz w:val="30"/>
          <w:szCs w:val="30"/>
          <w:lang w:eastAsia="en-US"/>
        </w:rPr>
        <w:br/>
      </w:r>
      <w:r w:rsidRPr="00412BE3">
        <w:rPr>
          <w:rFonts w:eastAsia="Calibri"/>
          <w:spacing w:val="-2"/>
          <w:sz w:val="30"/>
          <w:szCs w:val="30"/>
          <w:lang w:eastAsia="en-US"/>
        </w:rPr>
        <w:t xml:space="preserve">у воды дополнительно созданы </w:t>
      </w:r>
      <w:r>
        <w:rPr>
          <w:rFonts w:eastAsia="Calibri"/>
          <w:spacing w:val="-2"/>
          <w:sz w:val="30"/>
          <w:szCs w:val="30"/>
          <w:lang w:eastAsia="en-US"/>
        </w:rPr>
        <w:t>два</w:t>
      </w:r>
      <w:r w:rsidRPr="00412BE3">
        <w:rPr>
          <w:rFonts w:eastAsia="Calibri"/>
          <w:spacing w:val="-2"/>
          <w:sz w:val="30"/>
          <w:szCs w:val="30"/>
          <w:lang w:eastAsia="en-US"/>
        </w:rPr>
        <w:t xml:space="preserve"> спасательных поста: </w:t>
      </w:r>
      <w:r w:rsidRPr="009B4A37">
        <w:rPr>
          <w:rFonts w:eastAsia="Calibri"/>
          <w:spacing w:val="-2"/>
          <w:sz w:val="30"/>
          <w:szCs w:val="30"/>
          <w:lang w:eastAsia="en-US"/>
        </w:rPr>
        <w:t>Стародорожский № 2</w:t>
      </w:r>
      <w:r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Pr="009B4A37">
        <w:rPr>
          <w:rFonts w:eastAsia="Calibri"/>
          <w:spacing w:val="-2"/>
          <w:sz w:val="30"/>
          <w:szCs w:val="30"/>
          <w:lang w:eastAsia="en-US"/>
        </w:rPr>
        <w:t>(г.</w:t>
      </w:r>
      <w:r w:rsidR="00422420">
        <w:rPr>
          <w:rFonts w:eastAsia="Calibri"/>
          <w:spacing w:val="-2"/>
          <w:sz w:val="30"/>
          <w:szCs w:val="30"/>
          <w:lang w:eastAsia="en-US"/>
        </w:rPr>
        <w:t> </w:t>
      </w:r>
      <w:r w:rsidRPr="009B4A37">
        <w:rPr>
          <w:rFonts w:eastAsia="Calibri"/>
          <w:spacing w:val="-2"/>
          <w:sz w:val="30"/>
          <w:szCs w:val="30"/>
          <w:lang w:eastAsia="en-US"/>
        </w:rPr>
        <w:t>Старые Дороги, водоем по ул</w:t>
      </w:r>
      <w:r w:rsidR="00422420">
        <w:rPr>
          <w:rFonts w:eastAsia="Calibri"/>
          <w:spacing w:val="-2"/>
          <w:sz w:val="30"/>
          <w:szCs w:val="30"/>
          <w:lang w:eastAsia="en-US"/>
        </w:rPr>
        <w:t>. </w:t>
      </w:r>
      <w:proofErr w:type="gramStart"/>
      <w:r w:rsidRPr="009B4A37">
        <w:rPr>
          <w:rFonts w:eastAsia="Calibri"/>
          <w:spacing w:val="-2"/>
          <w:sz w:val="30"/>
          <w:szCs w:val="30"/>
          <w:lang w:eastAsia="en-US"/>
        </w:rPr>
        <w:t>Московская</w:t>
      </w:r>
      <w:proofErr w:type="gramEnd"/>
      <w:r w:rsidRPr="009B4A37">
        <w:rPr>
          <w:rFonts w:eastAsia="Calibri"/>
          <w:spacing w:val="-2"/>
          <w:sz w:val="30"/>
          <w:szCs w:val="30"/>
          <w:lang w:eastAsia="en-US"/>
        </w:rPr>
        <w:t>), Столбцовский № 2</w:t>
      </w:r>
      <w:r>
        <w:rPr>
          <w:rFonts w:eastAsia="Calibri"/>
          <w:spacing w:val="-2"/>
          <w:sz w:val="30"/>
          <w:szCs w:val="30"/>
          <w:lang w:eastAsia="en-US"/>
        </w:rPr>
        <w:br/>
      </w:r>
      <w:r w:rsidRPr="009B4A37">
        <w:rPr>
          <w:rFonts w:eastAsia="Calibri"/>
          <w:spacing w:val="-2"/>
          <w:sz w:val="30"/>
          <w:szCs w:val="30"/>
          <w:lang w:eastAsia="en-US"/>
        </w:rPr>
        <w:t>(г.</w:t>
      </w:r>
      <w:r w:rsidR="00422420">
        <w:rPr>
          <w:rFonts w:eastAsia="Calibri"/>
          <w:spacing w:val="-2"/>
          <w:sz w:val="30"/>
          <w:szCs w:val="30"/>
          <w:lang w:eastAsia="en-US"/>
        </w:rPr>
        <w:t> </w:t>
      </w:r>
      <w:r w:rsidRPr="009B4A37">
        <w:rPr>
          <w:rFonts w:eastAsia="Calibri"/>
          <w:spacing w:val="-2"/>
          <w:sz w:val="30"/>
          <w:szCs w:val="30"/>
          <w:lang w:eastAsia="en-US"/>
        </w:rPr>
        <w:t>Столбцы, р.</w:t>
      </w:r>
      <w:r w:rsidR="00422420">
        <w:rPr>
          <w:rFonts w:eastAsia="Calibri"/>
          <w:spacing w:val="-2"/>
          <w:sz w:val="30"/>
          <w:szCs w:val="30"/>
          <w:lang w:eastAsia="en-US"/>
        </w:rPr>
        <w:t> </w:t>
      </w:r>
      <w:r w:rsidRPr="009B4A37">
        <w:rPr>
          <w:rFonts w:eastAsia="Calibri"/>
          <w:spacing w:val="-2"/>
          <w:sz w:val="30"/>
          <w:szCs w:val="30"/>
          <w:lang w:eastAsia="en-US"/>
        </w:rPr>
        <w:t>Неман).</w:t>
      </w:r>
    </w:p>
    <w:p w:rsidR="00BC1052" w:rsidRDefault="00711D83" w:rsidP="002F4F99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453E92">
        <w:rPr>
          <w:rFonts w:eastAsia="Calibri"/>
          <w:spacing w:val="-2"/>
          <w:sz w:val="30"/>
          <w:szCs w:val="30"/>
          <w:lang w:eastAsia="en-US"/>
        </w:rPr>
        <w:t>В первом полугодии 20</w:t>
      </w:r>
      <w:r w:rsidR="002F4F99">
        <w:rPr>
          <w:rFonts w:eastAsia="Calibri"/>
          <w:spacing w:val="-2"/>
          <w:sz w:val="30"/>
          <w:szCs w:val="30"/>
          <w:lang w:eastAsia="en-US"/>
        </w:rPr>
        <w:t>20 </w:t>
      </w:r>
      <w:r w:rsidRPr="00453E92">
        <w:rPr>
          <w:rFonts w:eastAsia="Calibri"/>
          <w:spacing w:val="-2"/>
          <w:sz w:val="30"/>
          <w:szCs w:val="30"/>
          <w:lang w:eastAsia="en-US"/>
        </w:rPr>
        <w:t xml:space="preserve">г. </w:t>
      </w:r>
      <w:r w:rsidR="002F4F99" w:rsidRPr="002F4F99">
        <w:rPr>
          <w:rFonts w:eastAsia="Calibri"/>
          <w:spacing w:val="-2"/>
          <w:sz w:val="30"/>
          <w:szCs w:val="30"/>
          <w:lang w:eastAsia="en-US"/>
        </w:rPr>
        <w:t>по сравнению с аналогичным периодом прошлого года численность погибших</w:t>
      </w:r>
      <w:r w:rsidR="002F4F99"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="002F4F99" w:rsidRPr="002F4F99">
        <w:rPr>
          <w:rFonts w:eastAsia="Calibri"/>
          <w:spacing w:val="-2"/>
          <w:sz w:val="30"/>
          <w:szCs w:val="30"/>
          <w:lang w:eastAsia="en-US"/>
        </w:rPr>
        <w:t xml:space="preserve">в результате несчастных случаев </w:t>
      </w:r>
      <w:r w:rsidR="00882358">
        <w:rPr>
          <w:rFonts w:eastAsia="Calibri"/>
          <w:spacing w:val="-2"/>
          <w:sz w:val="30"/>
          <w:szCs w:val="30"/>
          <w:lang w:eastAsia="en-US"/>
        </w:rPr>
        <w:br/>
      </w:r>
      <w:r w:rsidR="002F4F99" w:rsidRPr="002F4F99">
        <w:rPr>
          <w:rFonts w:eastAsia="Calibri"/>
          <w:spacing w:val="-2"/>
          <w:sz w:val="30"/>
          <w:szCs w:val="30"/>
          <w:lang w:eastAsia="en-US"/>
        </w:rPr>
        <w:lastRenderedPageBreak/>
        <w:t>на производстве уменьшилась на одного человека (с 1</w:t>
      </w:r>
      <w:r w:rsidR="002F4F99">
        <w:rPr>
          <w:rFonts w:eastAsia="Calibri"/>
          <w:spacing w:val="-2"/>
          <w:sz w:val="30"/>
          <w:szCs w:val="30"/>
          <w:lang w:eastAsia="en-US"/>
        </w:rPr>
        <w:t>6</w:t>
      </w:r>
      <w:r w:rsidR="002F4F99" w:rsidRPr="002F4F99">
        <w:rPr>
          <w:rFonts w:eastAsia="Calibri"/>
          <w:spacing w:val="-2"/>
          <w:sz w:val="30"/>
          <w:szCs w:val="30"/>
          <w:lang w:eastAsia="en-US"/>
        </w:rPr>
        <w:t xml:space="preserve"> до 1</w:t>
      </w:r>
      <w:r w:rsidR="002F4F99">
        <w:rPr>
          <w:rFonts w:eastAsia="Calibri"/>
          <w:spacing w:val="-2"/>
          <w:sz w:val="30"/>
          <w:szCs w:val="30"/>
          <w:lang w:eastAsia="en-US"/>
        </w:rPr>
        <w:t>5</w:t>
      </w:r>
      <w:r w:rsidR="002F4F99" w:rsidRPr="002F4F99">
        <w:rPr>
          <w:rFonts w:eastAsia="Calibri"/>
          <w:spacing w:val="-2"/>
          <w:sz w:val="30"/>
          <w:szCs w:val="30"/>
          <w:lang w:eastAsia="en-US"/>
        </w:rPr>
        <w:t xml:space="preserve"> человек)</w:t>
      </w:r>
      <w:r w:rsidR="002F4F99">
        <w:rPr>
          <w:rFonts w:eastAsia="Calibri"/>
          <w:spacing w:val="-2"/>
          <w:sz w:val="30"/>
          <w:szCs w:val="30"/>
          <w:lang w:eastAsia="en-US"/>
        </w:rPr>
        <w:t>.</w:t>
      </w:r>
      <w:r w:rsidR="002F4F99">
        <w:rPr>
          <w:rFonts w:eastAsia="Calibri"/>
          <w:spacing w:val="-2"/>
          <w:sz w:val="30"/>
          <w:szCs w:val="30"/>
          <w:lang w:eastAsia="en-US"/>
        </w:rPr>
        <w:br/>
        <w:t xml:space="preserve">В тоже время </w:t>
      </w:r>
      <w:r w:rsidRPr="00453E92">
        <w:rPr>
          <w:rFonts w:eastAsia="Calibri"/>
          <w:spacing w:val="-2"/>
          <w:sz w:val="30"/>
          <w:szCs w:val="30"/>
          <w:lang w:eastAsia="en-US"/>
        </w:rPr>
        <w:t>о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>тмеч</w:t>
      </w:r>
      <w:r w:rsidRPr="00453E92">
        <w:rPr>
          <w:rFonts w:eastAsia="Calibri"/>
          <w:spacing w:val="-2"/>
          <w:sz w:val="30"/>
          <w:szCs w:val="30"/>
          <w:lang w:eastAsia="en-US"/>
        </w:rPr>
        <w:t>ен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="0025203E">
        <w:rPr>
          <w:rFonts w:eastAsia="Calibri"/>
          <w:spacing w:val="-2"/>
          <w:sz w:val="30"/>
          <w:szCs w:val="30"/>
          <w:lang w:eastAsia="en-US"/>
        </w:rPr>
        <w:t>рост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 гибели людей</w:t>
      </w:r>
      <w:r w:rsidR="002F4F99"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в результате дорожно-транспортных происшествий на </w:t>
      </w:r>
      <w:r w:rsidR="002F4F99">
        <w:rPr>
          <w:rFonts w:eastAsia="Calibri"/>
          <w:spacing w:val="-2"/>
          <w:sz w:val="30"/>
          <w:szCs w:val="30"/>
          <w:lang w:eastAsia="en-US"/>
        </w:rPr>
        <w:t>76</w:t>
      </w:r>
      <w:r w:rsidR="00FB6F78">
        <w:rPr>
          <w:rFonts w:eastAsia="Calibri"/>
          <w:spacing w:val="-2"/>
          <w:sz w:val="30"/>
          <w:szCs w:val="30"/>
          <w:lang w:eastAsia="en-US"/>
        </w:rPr>
        <w:t>,</w:t>
      </w:r>
      <w:r w:rsidR="002F4F99">
        <w:rPr>
          <w:rFonts w:eastAsia="Calibri"/>
          <w:spacing w:val="-2"/>
          <w:sz w:val="30"/>
          <w:szCs w:val="30"/>
          <w:lang w:eastAsia="en-US"/>
        </w:rPr>
        <w:t>7</w:t>
      </w:r>
      <w:r w:rsidR="00FB6F78">
        <w:rPr>
          <w:rFonts w:eastAsia="Calibri"/>
          <w:spacing w:val="-2"/>
          <w:sz w:val="30"/>
          <w:szCs w:val="30"/>
          <w:lang w:eastAsia="en-US"/>
        </w:rPr>
        <w:t> 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>%</w:t>
      </w:r>
      <w:r w:rsidR="002F4F99"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(с </w:t>
      </w:r>
      <w:r w:rsidR="002F4F99">
        <w:rPr>
          <w:rFonts w:eastAsia="Calibri"/>
          <w:spacing w:val="-2"/>
          <w:sz w:val="30"/>
          <w:szCs w:val="30"/>
          <w:lang w:eastAsia="en-US"/>
        </w:rPr>
        <w:t>43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 до </w:t>
      </w:r>
      <w:r w:rsidR="002F4F99">
        <w:rPr>
          <w:rFonts w:eastAsia="Calibri"/>
          <w:spacing w:val="-2"/>
          <w:sz w:val="30"/>
          <w:szCs w:val="30"/>
          <w:lang w:eastAsia="en-US"/>
        </w:rPr>
        <w:t xml:space="preserve">76 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>человек) и пожаров</w:t>
      </w:r>
      <w:r w:rsidR="002F4F99">
        <w:rPr>
          <w:rFonts w:eastAsia="Calibri"/>
          <w:spacing w:val="-2"/>
          <w:sz w:val="30"/>
          <w:szCs w:val="30"/>
          <w:lang w:eastAsia="en-US"/>
        </w:rPr>
        <w:br/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на </w:t>
      </w:r>
      <w:r w:rsidR="000B04E5">
        <w:rPr>
          <w:rFonts w:eastAsia="Calibri"/>
          <w:spacing w:val="-2"/>
          <w:sz w:val="30"/>
          <w:szCs w:val="30"/>
          <w:lang w:eastAsia="en-US"/>
        </w:rPr>
        <w:t>54,8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>%</w:t>
      </w:r>
      <w:r w:rsidR="002F4F99">
        <w:rPr>
          <w:rFonts w:eastAsia="Calibri"/>
          <w:spacing w:val="-2"/>
          <w:sz w:val="30"/>
          <w:szCs w:val="30"/>
          <w:lang w:eastAsia="en-US"/>
        </w:rPr>
        <w:t xml:space="preserve"> 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(с </w:t>
      </w:r>
      <w:r w:rsidR="000632AB">
        <w:rPr>
          <w:rFonts w:eastAsia="Calibri"/>
          <w:spacing w:val="-2"/>
          <w:sz w:val="30"/>
          <w:szCs w:val="30"/>
          <w:lang w:eastAsia="en-US"/>
        </w:rPr>
        <w:t>62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 до </w:t>
      </w:r>
      <w:r w:rsidR="000632AB">
        <w:rPr>
          <w:rFonts w:eastAsia="Calibri"/>
          <w:spacing w:val="-2"/>
          <w:sz w:val="30"/>
          <w:szCs w:val="30"/>
          <w:lang w:eastAsia="en-US"/>
        </w:rPr>
        <w:t>96</w:t>
      </w:r>
      <w:r w:rsidR="00BB12BA" w:rsidRPr="00453E92">
        <w:rPr>
          <w:rFonts w:eastAsia="Calibri"/>
          <w:spacing w:val="-2"/>
          <w:sz w:val="30"/>
          <w:szCs w:val="30"/>
          <w:lang w:eastAsia="en-US"/>
        </w:rPr>
        <w:t xml:space="preserve"> человек)</w:t>
      </w:r>
      <w:r w:rsidR="00BC1052">
        <w:rPr>
          <w:rFonts w:eastAsia="Calibri"/>
          <w:spacing w:val="-2"/>
          <w:sz w:val="30"/>
          <w:szCs w:val="30"/>
          <w:lang w:eastAsia="en-US"/>
        </w:rPr>
        <w:t>.</w:t>
      </w:r>
    </w:p>
    <w:p w:rsidR="00BC1052" w:rsidRDefault="00BC1052" w:rsidP="002F4F99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</w:p>
    <w:p w:rsidR="00425E3D" w:rsidRDefault="00425E3D" w:rsidP="00425E3D">
      <w:pPr>
        <w:jc w:val="both"/>
        <w:rPr>
          <w:rFonts w:eastAsia="Calibri"/>
          <w:spacing w:val="-2"/>
          <w:sz w:val="30"/>
          <w:szCs w:val="30"/>
          <w:lang w:eastAsia="en-US"/>
        </w:rPr>
      </w:pPr>
      <w:r>
        <w:rPr>
          <w:noProof/>
        </w:rPr>
        <w:drawing>
          <wp:inline distT="0" distB="0" distL="0" distR="0" wp14:anchorId="6489AEDE" wp14:editId="3E92E6AA">
            <wp:extent cx="6121021" cy="4189863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4F99" w:rsidRDefault="002F4F99" w:rsidP="00E16D24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>
        <w:rPr>
          <w:rFonts w:eastAsia="Calibri"/>
          <w:spacing w:val="-4"/>
          <w:sz w:val="30"/>
          <w:szCs w:val="30"/>
          <w:lang w:eastAsia="en-US"/>
        </w:rPr>
        <w:t xml:space="preserve">Увеличение количества погибших </w:t>
      </w:r>
      <w:r w:rsidRPr="002F4F99">
        <w:rPr>
          <w:rFonts w:eastAsia="Calibri"/>
          <w:spacing w:val="-4"/>
          <w:sz w:val="30"/>
          <w:szCs w:val="30"/>
          <w:lang w:eastAsia="en-US"/>
        </w:rPr>
        <w:t xml:space="preserve">в результате ДТП граждан </w:t>
      </w:r>
      <w:r>
        <w:rPr>
          <w:rFonts w:eastAsia="Calibri"/>
          <w:spacing w:val="-4"/>
          <w:sz w:val="30"/>
          <w:szCs w:val="30"/>
          <w:lang w:eastAsia="en-US"/>
        </w:rPr>
        <w:t>отмечается в 14 районах и г.</w:t>
      </w:r>
      <w:r w:rsidR="00BC1052">
        <w:rPr>
          <w:rFonts w:eastAsia="Calibri"/>
          <w:spacing w:val="-4"/>
          <w:sz w:val="30"/>
          <w:szCs w:val="30"/>
          <w:lang w:eastAsia="en-US"/>
        </w:rPr>
        <w:t> </w:t>
      </w:r>
      <w:r>
        <w:rPr>
          <w:rFonts w:eastAsia="Calibri"/>
          <w:spacing w:val="-4"/>
          <w:sz w:val="30"/>
          <w:szCs w:val="30"/>
          <w:lang w:eastAsia="en-US"/>
        </w:rPr>
        <w:t>Жодино</w:t>
      </w:r>
      <w:r w:rsidR="000B04E5">
        <w:rPr>
          <w:rFonts w:eastAsia="Calibri"/>
          <w:spacing w:val="-4"/>
          <w:sz w:val="30"/>
          <w:szCs w:val="30"/>
          <w:lang w:eastAsia="en-US"/>
        </w:rPr>
        <w:t>, на п</w:t>
      </w:r>
      <w:r w:rsidR="000B04E5" w:rsidRPr="000B04E5">
        <w:rPr>
          <w:rFonts w:eastAsia="Calibri"/>
          <w:spacing w:val="-4"/>
          <w:sz w:val="30"/>
          <w:szCs w:val="30"/>
          <w:lang w:eastAsia="en-US"/>
        </w:rPr>
        <w:t>ожар</w:t>
      </w:r>
      <w:r w:rsidR="000B04E5">
        <w:rPr>
          <w:rFonts w:eastAsia="Calibri"/>
          <w:spacing w:val="-4"/>
          <w:sz w:val="30"/>
          <w:szCs w:val="30"/>
          <w:lang w:eastAsia="en-US"/>
        </w:rPr>
        <w:t>ах</w:t>
      </w:r>
      <w:r w:rsidR="00BC1052" w:rsidRPr="00BC1052">
        <w:rPr>
          <w:rFonts w:eastAsia="Calibri"/>
          <w:spacing w:val="-4"/>
          <w:sz w:val="30"/>
          <w:szCs w:val="30"/>
          <w:lang w:eastAsia="en-US"/>
        </w:rPr>
        <w:t xml:space="preserve"> </w:t>
      </w:r>
      <w:r w:rsidR="000B04E5">
        <w:rPr>
          <w:rFonts w:eastAsia="Calibri"/>
          <w:spacing w:val="-4"/>
          <w:sz w:val="30"/>
          <w:szCs w:val="30"/>
          <w:lang w:eastAsia="en-US"/>
        </w:rPr>
        <w:t xml:space="preserve">– в 13 районах </w:t>
      </w:r>
      <w:r w:rsidR="00BC1052" w:rsidRPr="00BC1052">
        <w:rPr>
          <w:rFonts w:eastAsia="Calibri"/>
          <w:spacing w:val="-4"/>
          <w:sz w:val="30"/>
          <w:szCs w:val="30"/>
          <w:lang w:eastAsia="en-US"/>
        </w:rPr>
        <w:t>(приложение</w:t>
      </w:r>
      <w:r w:rsidR="004F2BF8">
        <w:rPr>
          <w:rFonts w:eastAsia="Calibri"/>
          <w:spacing w:val="-4"/>
          <w:sz w:val="30"/>
          <w:szCs w:val="30"/>
          <w:lang w:eastAsia="en-US"/>
        </w:rPr>
        <w:t>)</w:t>
      </w:r>
      <w:r w:rsidR="00BC1052" w:rsidRPr="00BC1052">
        <w:rPr>
          <w:rFonts w:eastAsia="Calibri"/>
          <w:spacing w:val="-4"/>
          <w:sz w:val="30"/>
          <w:szCs w:val="30"/>
          <w:lang w:eastAsia="en-US"/>
        </w:rPr>
        <w:t>.</w:t>
      </w:r>
      <w:r>
        <w:rPr>
          <w:rFonts w:eastAsia="Calibri"/>
          <w:spacing w:val="-4"/>
          <w:sz w:val="30"/>
          <w:szCs w:val="30"/>
          <w:lang w:eastAsia="en-US"/>
        </w:rPr>
        <w:t xml:space="preserve"> </w:t>
      </w:r>
      <w:r w:rsidR="00E16D24" w:rsidRPr="00981CC5">
        <w:rPr>
          <w:rFonts w:eastAsia="Calibri"/>
          <w:spacing w:val="-4"/>
          <w:sz w:val="30"/>
          <w:szCs w:val="30"/>
          <w:lang w:eastAsia="en-US"/>
        </w:rPr>
        <w:t>Наибольш</w:t>
      </w:r>
      <w:r>
        <w:rPr>
          <w:rFonts w:eastAsia="Calibri"/>
          <w:spacing w:val="-4"/>
          <w:sz w:val="30"/>
          <w:szCs w:val="30"/>
          <w:lang w:eastAsia="en-US"/>
        </w:rPr>
        <w:t xml:space="preserve">ий рост </w:t>
      </w:r>
      <w:r w:rsidR="00E16D24" w:rsidRPr="00981CC5">
        <w:rPr>
          <w:rFonts w:eastAsia="Calibri"/>
          <w:spacing w:val="-4"/>
          <w:sz w:val="30"/>
          <w:szCs w:val="30"/>
          <w:lang w:eastAsia="en-US"/>
        </w:rPr>
        <w:t>количеств</w:t>
      </w:r>
      <w:r>
        <w:rPr>
          <w:rFonts w:eastAsia="Calibri"/>
          <w:spacing w:val="-4"/>
          <w:sz w:val="30"/>
          <w:szCs w:val="30"/>
          <w:lang w:eastAsia="en-US"/>
        </w:rPr>
        <w:t>а</w:t>
      </w:r>
      <w:r w:rsidR="00E16D24" w:rsidRPr="00981CC5">
        <w:rPr>
          <w:rFonts w:eastAsia="Calibri"/>
          <w:spacing w:val="-4"/>
          <w:sz w:val="30"/>
          <w:szCs w:val="30"/>
          <w:lang w:eastAsia="en-US"/>
        </w:rPr>
        <w:t xml:space="preserve"> погибших в результате</w:t>
      </w:r>
      <w:r w:rsidR="00E13750">
        <w:rPr>
          <w:rFonts w:eastAsia="Calibri"/>
          <w:spacing w:val="-4"/>
          <w:sz w:val="30"/>
          <w:szCs w:val="30"/>
          <w:lang w:eastAsia="en-US"/>
        </w:rPr>
        <w:br/>
      </w:r>
      <w:r w:rsidR="00981CC5">
        <w:rPr>
          <w:rFonts w:eastAsia="Calibri"/>
          <w:spacing w:val="-4"/>
          <w:sz w:val="30"/>
          <w:szCs w:val="30"/>
          <w:lang w:eastAsia="en-US"/>
        </w:rPr>
        <w:t>ДТП</w:t>
      </w:r>
      <w:r w:rsidR="00E16D24" w:rsidRPr="00981CC5">
        <w:rPr>
          <w:rFonts w:eastAsia="Calibri"/>
          <w:spacing w:val="-4"/>
          <w:sz w:val="30"/>
          <w:szCs w:val="30"/>
          <w:lang w:eastAsia="en-US"/>
        </w:rPr>
        <w:t xml:space="preserve"> граждан отмечается на территории </w:t>
      </w:r>
      <w:r>
        <w:rPr>
          <w:rFonts w:eastAsia="Calibri"/>
          <w:spacing w:val="-4"/>
          <w:sz w:val="30"/>
          <w:szCs w:val="30"/>
          <w:lang w:eastAsia="en-US"/>
        </w:rPr>
        <w:t xml:space="preserve">Борисовского </w:t>
      </w:r>
      <w:r w:rsidR="00E16D24" w:rsidRPr="00981CC5">
        <w:rPr>
          <w:rFonts w:eastAsia="Calibri"/>
          <w:spacing w:val="-4"/>
          <w:sz w:val="30"/>
          <w:szCs w:val="30"/>
          <w:lang w:eastAsia="en-US"/>
        </w:rPr>
        <w:t>(</w:t>
      </w:r>
      <w:r>
        <w:rPr>
          <w:rFonts w:eastAsia="Calibri"/>
          <w:spacing w:val="-4"/>
          <w:sz w:val="30"/>
          <w:szCs w:val="30"/>
          <w:lang w:eastAsia="en-US"/>
        </w:rPr>
        <w:t>10 человек), Логойского (6 человек)</w:t>
      </w:r>
      <w:r w:rsidR="00E16D24" w:rsidRPr="00981CC5">
        <w:rPr>
          <w:rFonts w:eastAsia="Calibri"/>
          <w:spacing w:val="-4"/>
          <w:sz w:val="30"/>
          <w:szCs w:val="30"/>
          <w:lang w:eastAsia="en-US"/>
        </w:rPr>
        <w:t xml:space="preserve">, а также </w:t>
      </w:r>
      <w:r>
        <w:rPr>
          <w:rFonts w:eastAsia="Calibri"/>
          <w:spacing w:val="-4"/>
          <w:sz w:val="30"/>
          <w:szCs w:val="30"/>
          <w:lang w:eastAsia="en-US"/>
        </w:rPr>
        <w:t>Пуховичского районов (с 3 до 7 человек)</w:t>
      </w:r>
      <w:r w:rsidR="00E13750">
        <w:rPr>
          <w:rFonts w:eastAsia="Calibri"/>
          <w:spacing w:val="-4"/>
          <w:sz w:val="30"/>
          <w:szCs w:val="30"/>
          <w:lang w:eastAsia="en-US"/>
        </w:rPr>
        <w:t xml:space="preserve">, </w:t>
      </w:r>
      <w:r w:rsidR="00882358">
        <w:rPr>
          <w:rFonts w:eastAsia="Calibri"/>
          <w:spacing w:val="-4"/>
          <w:sz w:val="30"/>
          <w:szCs w:val="30"/>
          <w:lang w:eastAsia="en-US"/>
        </w:rPr>
        <w:br/>
      </w:r>
      <w:r w:rsidR="00E13750">
        <w:rPr>
          <w:rFonts w:eastAsia="Calibri"/>
          <w:spacing w:val="-4"/>
          <w:sz w:val="30"/>
          <w:szCs w:val="30"/>
          <w:lang w:eastAsia="en-US"/>
        </w:rPr>
        <w:t>н</w:t>
      </w:r>
      <w:r w:rsidR="000B04E5">
        <w:rPr>
          <w:rFonts w:eastAsia="Calibri"/>
          <w:spacing w:val="-4"/>
          <w:sz w:val="30"/>
          <w:szCs w:val="30"/>
          <w:lang w:eastAsia="en-US"/>
        </w:rPr>
        <w:t xml:space="preserve">а пожарах </w:t>
      </w:r>
      <w:r w:rsidR="00E13750">
        <w:rPr>
          <w:rFonts w:eastAsia="Calibri"/>
          <w:spacing w:val="-4"/>
          <w:sz w:val="30"/>
          <w:szCs w:val="30"/>
          <w:lang w:eastAsia="en-US"/>
        </w:rPr>
        <w:t xml:space="preserve">– </w:t>
      </w:r>
      <w:r w:rsidR="00E13750" w:rsidRPr="00E13750">
        <w:rPr>
          <w:rFonts w:eastAsia="Calibri"/>
          <w:spacing w:val="-4"/>
          <w:sz w:val="30"/>
          <w:szCs w:val="30"/>
          <w:lang w:eastAsia="en-US"/>
        </w:rPr>
        <w:t>на территории Борисовского</w:t>
      </w:r>
      <w:r w:rsidR="00E13750">
        <w:rPr>
          <w:rFonts w:eastAsia="Calibri"/>
          <w:spacing w:val="-4"/>
          <w:sz w:val="30"/>
          <w:szCs w:val="30"/>
          <w:lang w:eastAsia="en-US"/>
        </w:rPr>
        <w:t xml:space="preserve"> </w:t>
      </w:r>
      <w:r w:rsidR="00E13750" w:rsidRPr="00E13750">
        <w:rPr>
          <w:rFonts w:eastAsia="Calibri"/>
          <w:spacing w:val="-4"/>
          <w:sz w:val="30"/>
          <w:szCs w:val="30"/>
          <w:lang w:eastAsia="en-US"/>
        </w:rPr>
        <w:t xml:space="preserve">(с </w:t>
      </w:r>
      <w:r w:rsidR="00E13750">
        <w:rPr>
          <w:rFonts w:eastAsia="Calibri"/>
          <w:spacing w:val="-4"/>
          <w:sz w:val="30"/>
          <w:szCs w:val="30"/>
          <w:lang w:eastAsia="en-US"/>
        </w:rPr>
        <w:t xml:space="preserve">5 </w:t>
      </w:r>
      <w:r w:rsidR="00E13750" w:rsidRPr="00E13750">
        <w:rPr>
          <w:rFonts w:eastAsia="Calibri"/>
          <w:spacing w:val="-4"/>
          <w:sz w:val="30"/>
          <w:szCs w:val="30"/>
          <w:lang w:eastAsia="en-US"/>
        </w:rPr>
        <w:t>до 1</w:t>
      </w:r>
      <w:r w:rsidR="00E13750">
        <w:rPr>
          <w:rFonts w:eastAsia="Calibri"/>
          <w:spacing w:val="-4"/>
          <w:sz w:val="30"/>
          <w:szCs w:val="30"/>
          <w:lang w:eastAsia="en-US"/>
        </w:rPr>
        <w:t>6</w:t>
      </w:r>
      <w:r w:rsidR="00E13750" w:rsidRPr="00E13750">
        <w:rPr>
          <w:rFonts w:eastAsia="Calibri"/>
          <w:spacing w:val="-4"/>
          <w:sz w:val="30"/>
          <w:szCs w:val="30"/>
          <w:lang w:eastAsia="en-US"/>
        </w:rPr>
        <w:t xml:space="preserve"> человек)</w:t>
      </w:r>
      <w:r w:rsidR="00E13750">
        <w:rPr>
          <w:rFonts w:eastAsia="Calibri"/>
          <w:spacing w:val="-4"/>
          <w:sz w:val="30"/>
          <w:szCs w:val="30"/>
          <w:lang w:eastAsia="en-US"/>
        </w:rPr>
        <w:t>, Копыльского</w:t>
      </w:r>
      <w:r w:rsidR="00E13750" w:rsidRPr="00E13750">
        <w:rPr>
          <w:rFonts w:eastAsia="Calibri"/>
          <w:spacing w:val="-4"/>
          <w:sz w:val="30"/>
          <w:szCs w:val="30"/>
          <w:lang w:eastAsia="en-US"/>
        </w:rPr>
        <w:t xml:space="preserve"> (</w:t>
      </w:r>
      <w:r w:rsidR="00E13750">
        <w:rPr>
          <w:rFonts w:eastAsia="Calibri"/>
          <w:spacing w:val="-4"/>
          <w:sz w:val="30"/>
          <w:szCs w:val="30"/>
          <w:lang w:eastAsia="en-US"/>
        </w:rPr>
        <w:t>5</w:t>
      </w:r>
      <w:r w:rsidR="00E13750" w:rsidRPr="00E13750">
        <w:rPr>
          <w:rFonts w:eastAsia="Calibri"/>
          <w:spacing w:val="-4"/>
          <w:sz w:val="30"/>
          <w:szCs w:val="30"/>
          <w:lang w:eastAsia="en-US"/>
        </w:rPr>
        <w:t xml:space="preserve"> человек)</w:t>
      </w:r>
      <w:r w:rsidR="00E13750">
        <w:rPr>
          <w:rFonts w:eastAsia="Calibri"/>
          <w:spacing w:val="-4"/>
          <w:sz w:val="30"/>
          <w:szCs w:val="30"/>
          <w:lang w:eastAsia="en-US"/>
        </w:rPr>
        <w:t xml:space="preserve"> и  Любанского районов </w:t>
      </w:r>
      <w:r w:rsidR="00E13750" w:rsidRPr="00E13750">
        <w:rPr>
          <w:rFonts w:eastAsia="Calibri"/>
          <w:spacing w:val="-4"/>
          <w:sz w:val="30"/>
          <w:szCs w:val="30"/>
          <w:lang w:eastAsia="en-US"/>
        </w:rPr>
        <w:t>(</w:t>
      </w:r>
      <w:r w:rsidR="00E13750">
        <w:rPr>
          <w:rFonts w:eastAsia="Calibri"/>
          <w:spacing w:val="-4"/>
          <w:sz w:val="30"/>
          <w:szCs w:val="30"/>
          <w:lang w:eastAsia="en-US"/>
        </w:rPr>
        <w:t>4</w:t>
      </w:r>
      <w:r w:rsidR="00E13750" w:rsidRPr="00E13750">
        <w:rPr>
          <w:rFonts w:eastAsia="Calibri"/>
          <w:spacing w:val="-4"/>
          <w:sz w:val="30"/>
          <w:szCs w:val="30"/>
          <w:lang w:eastAsia="en-US"/>
        </w:rPr>
        <w:t xml:space="preserve"> человек</w:t>
      </w:r>
      <w:r w:rsidR="00EE2876">
        <w:rPr>
          <w:rFonts w:eastAsia="Calibri"/>
          <w:spacing w:val="-4"/>
          <w:sz w:val="30"/>
          <w:szCs w:val="30"/>
          <w:lang w:eastAsia="en-US"/>
        </w:rPr>
        <w:t>а</w:t>
      </w:r>
      <w:r w:rsidR="00E13750" w:rsidRPr="00E13750">
        <w:rPr>
          <w:rFonts w:eastAsia="Calibri"/>
          <w:spacing w:val="-4"/>
          <w:sz w:val="30"/>
          <w:szCs w:val="30"/>
          <w:lang w:eastAsia="en-US"/>
        </w:rPr>
        <w:t>)</w:t>
      </w:r>
      <w:r w:rsidR="00E13750">
        <w:rPr>
          <w:rFonts w:eastAsia="Calibri"/>
          <w:spacing w:val="-4"/>
          <w:sz w:val="30"/>
          <w:szCs w:val="30"/>
          <w:lang w:eastAsia="en-US"/>
        </w:rPr>
        <w:t>.</w:t>
      </w:r>
    </w:p>
    <w:p w:rsidR="00976AE1" w:rsidRPr="00976AE1" w:rsidRDefault="00976AE1" w:rsidP="00976AE1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76AE1">
        <w:rPr>
          <w:sz w:val="30"/>
          <w:szCs w:val="30"/>
        </w:rPr>
        <w:t xml:space="preserve">Наибольший удельный вес погибших </w:t>
      </w:r>
      <w:r w:rsidR="00EE2876">
        <w:rPr>
          <w:sz w:val="30"/>
          <w:szCs w:val="30"/>
        </w:rPr>
        <w:t xml:space="preserve">на производстве </w:t>
      </w:r>
      <w:r w:rsidRPr="00976AE1">
        <w:rPr>
          <w:sz w:val="30"/>
          <w:szCs w:val="30"/>
        </w:rPr>
        <w:t xml:space="preserve">приходится </w:t>
      </w:r>
      <w:r w:rsidR="00EE2876">
        <w:rPr>
          <w:sz w:val="30"/>
          <w:szCs w:val="30"/>
        </w:rPr>
        <w:br/>
      </w:r>
      <w:r w:rsidRPr="00976AE1">
        <w:rPr>
          <w:sz w:val="30"/>
          <w:szCs w:val="30"/>
        </w:rPr>
        <w:t>на организации</w:t>
      </w:r>
      <w:r w:rsidR="00EE2876">
        <w:rPr>
          <w:sz w:val="30"/>
          <w:szCs w:val="30"/>
        </w:rPr>
        <w:t xml:space="preserve"> </w:t>
      </w:r>
      <w:r w:rsidRPr="00976AE1">
        <w:rPr>
          <w:sz w:val="30"/>
          <w:szCs w:val="30"/>
        </w:rPr>
        <w:t>без ведомственной подчиненности, где в результате несчастных случаев погибли восемь человек, или 53,3% от общего числа смертельно травмированных.</w:t>
      </w:r>
      <w:r w:rsidRPr="00BC1052">
        <w:rPr>
          <w:sz w:val="30"/>
          <w:szCs w:val="30"/>
        </w:rPr>
        <w:t xml:space="preserve"> </w:t>
      </w:r>
      <w:r w:rsidRPr="00976AE1">
        <w:rPr>
          <w:sz w:val="30"/>
          <w:szCs w:val="30"/>
        </w:rPr>
        <w:t>При этом количество погибших</w:t>
      </w:r>
      <w:r w:rsidR="00BC1052">
        <w:rPr>
          <w:sz w:val="30"/>
          <w:szCs w:val="30"/>
        </w:rPr>
        <w:br/>
      </w:r>
      <w:r w:rsidRPr="00976AE1">
        <w:rPr>
          <w:sz w:val="30"/>
          <w:szCs w:val="30"/>
        </w:rPr>
        <w:t>по сравнению</w:t>
      </w:r>
      <w:r w:rsidR="00BC1052">
        <w:rPr>
          <w:sz w:val="30"/>
          <w:szCs w:val="30"/>
        </w:rPr>
        <w:t xml:space="preserve"> </w:t>
      </w:r>
      <w:r w:rsidRPr="00976AE1">
        <w:rPr>
          <w:sz w:val="30"/>
          <w:szCs w:val="30"/>
        </w:rPr>
        <w:t>с аналогичным периодом прошлого года увеличилось</w:t>
      </w:r>
      <w:r w:rsidR="00BC1052">
        <w:rPr>
          <w:sz w:val="30"/>
          <w:szCs w:val="30"/>
        </w:rPr>
        <w:br/>
      </w:r>
      <w:r w:rsidRPr="00976AE1">
        <w:rPr>
          <w:sz w:val="30"/>
          <w:szCs w:val="30"/>
        </w:rPr>
        <w:t>на 62,5%</w:t>
      </w:r>
      <w:r w:rsidRPr="00BC1052">
        <w:rPr>
          <w:sz w:val="30"/>
          <w:szCs w:val="30"/>
        </w:rPr>
        <w:t>.</w:t>
      </w:r>
      <w:r w:rsidRPr="00976AE1">
        <w:rPr>
          <w:sz w:val="30"/>
          <w:szCs w:val="30"/>
        </w:rPr>
        <w:t xml:space="preserve"> Следует обратить внимание,</w:t>
      </w:r>
      <w:r w:rsidRPr="00BC1052">
        <w:rPr>
          <w:sz w:val="30"/>
          <w:szCs w:val="30"/>
        </w:rPr>
        <w:t xml:space="preserve"> </w:t>
      </w:r>
      <w:r w:rsidRPr="00976AE1">
        <w:rPr>
          <w:sz w:val="30"/>
          <w:szCs w:val="30"/>
        </w:rPr>
        <w:t>что с тремя погибшими не были оформлены трудовые отношения.</w:t>
      </w:r>
      <w:r w:rsidRPr="00BC1052">
        <w:rPr>
          <w:sz w:val="30"/>
          <w:szCs w:val="30"/>
        </w:rPr>
        <w:t xml:space="preserve"> </w:t>
      </w:r>
      <w:r w:rsidRPr="00976AE1">
        <w:rPr>
          <w:sz w:val="30"/>
          <w:szCs w:val="30"/>
        </w:rPr>
        <w:t xml:space="preserve">Однако они были привлечены </w:t>
      </w:r>
      <w:r w:rsidR="00EE2876">
        <w:rPr>
          <w:sz w:val="30"/>
          <w:szCs w:val="30"/>
        </w:rPr>
        <w:br/>
      </w:r>
      <w:r w:rsidRPr="00976AE1">
        <w:rPr>
          <w:sz w:val="30"/>
          <w:szCs w:val="30"/>
        </w:rPr>
        <w:t>к работам</w:t>
      </w:r>
      <w:r w:rsidR="00EE2876">
        <w:rPr>
          <w:sz w:val="30"/>
          <w:szCs w:val="30"/>
        </w:rPr>
        <w:t>:</w:t>
      </w:r>
      <w:r w:rsidRPr="00976AE1">
        <w:rPr>
          <w:sz w:val="30"/>
          <w:szCs w:val="30"/>
        </w:rPr>
        <w:t xml:space="preserve"> по валке деревьев</w:t>
      </w:r>
      <w:r w:rsidR="00BC1052">
        <w:rPr>
          <w:sz w:val="30"/>
          <w:szCs w:val="30"/>
        </w:rPr>
        <w:t xml:space="preserve"> </w:t>
      </w:r>
      <w:r w:rsidR="00EE2876">
        <w:rPr>
          <w:sz w:val="30"/>
          <w:szCs w:val="30"/>
        </w:rPr>
        <w:t xml:space="preserve">– </w:t>
      </w:r>
      <w:r w:rsidRPr="00976AE1">
        <w:rPr>
          <w:sz w:val="30"/>
          <w:szCs w:val="30"/>
        </w:rPr>
        <w:t xml:space="preserve">у ИП </w:t>
      </w:r>
      <w:proofErr w:type="spellStart"/>
      <w:r w:rsidRPr="00976AE1">
        <w:rPr>
          <w:sz w:val="30"/>
          <w:szCs w:val="30"/>
        </w:rPr>
        <w:t>Жердецкого</w:t>
      </w:r>
      <w:proofErr w:type="spellEnd"/>
      <w:r w:rsidRPr="00976AE1">
        <w:rPr>
          <w:sz w:val="30"/>
          <w:szCs w:val="30"/>
        </w:rPr>
        <w:t xml:space="preserve"> Г.В. (</w:t>
      </w:r>
      <w:proofErr w:type="spellStart"/>
      <w:r w:rsidRPr="00976AE1">
        <w:rPr>
          <w:sz w:val="30"/>
          <w:szCs w:val="30"/>
        </w:rPr>
        <w:t>Вилейский</w:t>
      </w:r>
      <w:proofErr w:type="spellEnd"/>
      <w:r w:rsidRPr="00976AE1">
        <w:rPr>
          <w:sz w:val="30"/>
          <w:szCs w:val="30"/>
        </w:rPr>
        <w:t xml:space="preserve"> район), распиловке древесины</w:t>
      </w:r>
      <w:r w:rsidR="00BC1052">
        <w:rPr>
          <w:sz w:val="30"/>
          <w:szCs w:val="30"/>
        </w:rPr>
        <w:t xml:space="preserve"> </w:t>
      </w:r>
      <w:r w:rsidR="00EE2876">
        <w:rPr>
          <w:sz w:val="30"/>
          <w:szCs w:val="30"/>
        </w:rPr>
        <w:t xml:space="preserve">– </w:t>
      </w:r>
      <w:r w:rsidRPr="00976AE1">
        <w:rPr>
          <w:sz w:val="30"/>
          <w:szCs w:val="30"/>
        </w:rPr>
        <w:t>в ЧУП «СТРОИТЕЛЬ СЕЛА» (Крупский район), подсобным работам</w:t>
      </w:r>
      <w:r w:rsidR="00BC1052">
        <w:rPr>
          <w:sz w:val="30"/>
          <w:szCs w:val="30"/>
        </w:rPr>
        <w:t xml:space="preserve"> </w:t>
      </w:r>
      <w:r w:rsidR="00EE2876">
        <w:rPr>
          <w:sz w:val="30"/>
          <w:szCs w:val="30"/>
        </w:rPr>
        <w:t xml:space="preserve">– </w:t>
      </w:r>
      <w:r w:rsidRPr="00976AE1">
        <w:rPr>
          <w:sz w:val="30"/>
          <w:szCs w:val="30"/>
        </w:rPr>
        <w:t>на строительном объекте ООО «</w:t>
      </w:r>
      <w:proofErr w:type="spellStart"/>
      <w:r w:rsidRPr="00976AE1">
        <w:rPr>
          <w:sz w:val="30"/>
          <w:szCs w:val="30"/>
        </w:rPr>
        <w:t>Элстман</w:t>
      </w:r>
      <w:proofErr w:type="spellEnd"/>
      <w:r w:rsidRPr="00976AE1">
        <w:rPr>
          <w:sz w:val="30"/>
          <w:szCs w:val="30"/>
        </w:rPr>
        <w:t>» (Минский район).</w:t>
      </w:r>
    </w:p>
    <w:p w:rsidR="00FF5CDA" w:rsidRDefault="00FF5CDA" w:rsidP="00220524">
      <w:pPr>
        <w:jc w:val="both"/>
        <w:rPr>
          <w:rFonts w:eastAsia="Calibri"/>
          <w:sz w:val="16"/>
          <w:szCs w:val="16"/>
          <w:lang w:eastAsia="en-US"/>
        </w:rPr>
      </w:pPr>
    </w:p>
    <w:p w:rsidR="00052836" w:rsidRDefault="00052836" w:rsidP="00BF679D">
      <w:pPr>
        <w:rPr>
          <w:rFonts w:eastAsia="Calibri"/>
          <w:sz w:val="16"/>
          <w:szCs w:val="16"/>
          <w:lang w:eastAsia="en-US"/>
        </w:rPr>
      </w:pPr>
      <w:r>
        <w:rPr>
          <w:noProof/>
        </w:rPr>
        <w:drawing>
          <wp:inline distT="0" distB="0" distL="0" distR="0" wp14:anchorId="37E3D63C" wp14:editId="6D44A966">
            <wp:extent cx="6121021" cy="39646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2836" w:rsidRDefault="00052836" w:rsidP="00220524">
      <w:pPr>
        <w:jc w:val="both"/>
        <w:rPr>
          <w:rFonts w:eastAsia="Calibri"/>
          <w:sz w:val="16"/>
          <w:szCs w:val="16"/>
          <w:lang w:eastAsia="en-US"/>
        </w:rPr>
      </w:pPr>
    </w:p>
    <w:p w:rsidR="00052836" w:rsidRPr="00052836" w:rsidRDefault="00052836" w:rsidP="0005283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30"/>
          <w:szCs w:val="30"/>
          <w:lang w:eastAsia="en-US"/>
        </w:rPr>
      </w:pPr>
      <w:r w:rsidRPr="00052836">
        <w:rPr>
          <w:rFonts w:eastAsiaTheme="minorHAnsi"/>
          <w:sz w:val="30"/>
          <w:szCs w:val="30"/>
          <w:lang w:eastAsia="en-US"/>
        </w:rPr>
        <w:t>В организациях коммунальной формы собственности</w:t>
      </w:r>
      <w:r w:rsidRPr="00052836">
        <w:rPr>
          <w:rFonts w:eastAsiaTheme="minorHAnsi"/>
          <w:sz w:val="30"/>
          <w:szCs w:val="30"/>
          <w:lang w:eastAsia="en-US"/>
        </w:rPr>
        <w:br/>
        <w:t>пятеро из семи погибших являются работниками организаций, подчиненных (подведомственных) комитету по сельскому хозяйству</w:t>
      </w:r>
      <w:r w:rsidRPr="00052836">
        <w:rPr>
          <w:rFonts w:eastAsiaTheme="minorHAnsi"/>
          <w:sz w:val="30"/>
          <w:szCs w:val="30"/>
          <w:lang w:eastAsia="en-US"/>
        </w:rPr>
        <w:br/>
        <w:t>и продовольствию облисполкома.</w:t>
      </w:r>
    </w:p>
    <w:p w:rsidR="00052836" w:rsidRDefault="00052836" w:rsidP="00052836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052836" w:rsidRDefault="00052836" w:rsidP="00052836">
      <w:pPr>
        <w:jc w:val="both"/>
        <w:rPr>
          <w:rFonts w:eastAsia="Calibri"/>
          <w:sz w:val="16"/>
          <w:szCs w:val="16"/>
          <w:lang w:eastAsia="en-US"/>
        </w:rPr>
      </w:pPr>
      <w:r>
        <w:rPr>
          <w:noProof/>
        </w:rPr>
        <w:drawing>
          <wp:inline distT="0" distB="0" distL="0" distR="0" wp14:anchorId="619A4122" wp14:editId="1E823242">
            <wp:extent cx="6121021" cy="3882788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256D" w:rsidRDefault="004F256D" w:rsidP="00220524">
      <w:pPr>
        <w:jc w:val="both"/>
        <w:rPr>
          <w:rFonts w:eastAsia="Calibri"/>
          <w:sz w:val="16"/>
          <w:szCs w:val="16"/>
          <w:lang w:eastAsia="en-US"/>
        </w:rPr>
      </w:pPr>
    </w:p>
    <w:p w:rsidR="00976AE1" w:rsidRPr="00976AE1" w:rsidRDefault="00976AE1" w:rsidP="00976AE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76AE1">
        <w:rPr>
          <w:rFonts w:eastAsia="Calibri"/>
          <w:sz w:val="30"/>
          <w:szCs w:val="30"/>
          <w:lang w:eastAsia="en-US"/>
        </w:rPr>
        <w:lastRenderedPageBreak/>
        <w:t>Анализ причин несчастных случаев с тяжелыми последствиями, расследование которых завершено (3 несчастных случая со смертельным исходом и 38 несчастных случаев, в результате которых потерпевшие получили тяжелые производственные травмы), показывает, что:</w:t>
      </w:r>
    </w:p>
    <w:p w:rsidR="00976AE1" w:rsidRPr="00976AE1" w:rsidRDefault="00976AE1" w:rsidP="00976AE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76AE1">
        <w:rPr>
          <w:rFonts w:eastAsia="Calibri"/>
          <w:sz w:val="30"/>
          <w:szCs w:val="30"/>
          <w:lang w:eastAsia="en-US"/>
        </w:rPr>
        <w:t>исключительно по вине потерпевшего, включая его личную неосторожность, произошло 16 несчастных случаев;</w:t>
      </w:r>
    </w:p>
    <w:p w:rsidR="00976AE1" w:rsidRPr="00976AE1" w:rsidRDefault="00976AE1" w:rsidP="00976AE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76AE1">
        <w:rPr>
          <w:rFonts w:eastAsia="Calibri"/>
          <w:sz w:val="30"/>
          <w:szCs w:val="30"/>
          <w:lang w:eastAsia="en-US"/>
        </w:rPr>
        <w:t>исключительно по вине нанимателя (работодателя) произошло</w:t>
      </w:r>
      <w:r>
        <w:rPr>
          <w:rFonts w:eastAsia="Calibri"/>
          <w:sz w:val="30"/>
          <w:szCs w:val="30"/>
          <w:lang w:eastAsia="en-US"/>
        </w:rPr>
        <w:br/>
      </w:r>
      <w:r w:rsidRPr="00976AE1">
        <w:rPr>
          <w:rFonts w:eastAsia="Calibri"/>
          <w:sz w:val="30"/>
          <w:szCs w:val="30"/>
          <w:lang w:eastAsia="en-US"/>
        </w:rPr>
        <w:t>10 несчастных случаев;</w:t>
      </w:r>
    </w:p>
    <w:p w:rsidR="00976AE1" w:rsidRPr="00976AE1" w:rsidRDefault="00976AE1" w:rsidP="00976AE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76AE1">
        <w:rPr>
          <w:rFonts w:eastAsia="Calibri"/>
          <w:sz w:val="30"/>
          <w:szCs w:val="30"/>
          <w:lang w:eastAsia="en-US"/>
        </w:rPr>
        <w:t>смешанная ответственность нанимателя (работодателя)</w:t>
      </w:r>
      <w:r w:rsidR="00425E3D">
        <w:rPr>
          <w:rFonts w:eastAsia="Calibri"/>
          <w:sz w:val="30"/>
          <w:szCs w:val="30"/>
          <w:lang w:eastAsia="en-US"/>
        </w:rPr>
        <w:br/>
      </w:r>
      <w:r w:rsidRPr="00976AE1">
        <w:rPr>
          <w:rFonts w:eastAsia="Calibri"/>
          <w:sz w:val="30"/>
          <w:szCs w:val="30"/>
          <w:lang w:eastAsia="en-US"/>
        </w:rPr>
        <w:t>и потерпевшего установлена в пяти случаях;</w:t>
      </w:r>
    </w:p>
    <w:p w:rsidR="00976AE1" w:rsidRPr="00976AE1" w:rsidRDefault="00976AE1" w:rsidP="00976AE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76AE1">
        <w:rPr>
          <w:rFonts w:eastAsia="Calibri"/>
          <w:sz w:val="30"/>
          <w:szCs w:val="30"/>
          <w:lang w:eastAsia="en-US"/>
        </w:rPr>
        <w:t>смешанная ответственность нанимателя и руководителя другой организации, на территории которой выполнялись работы в интересах нанимателя, установлена в одном случае;</w:t>
      </w:r>
    </w:p>
    <w:p w:rsidR="00976AE1" w:rsidRPr="00976AE1" w:rsidRDefault="00976AE1" w:rsidP="00976AE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76AE1">
        <w:rPr>
          <w:rFonts w:eastAsia="Calibri"/>
          <w:sz w:val="30"/>
          <w:szCs w:val="30"/>
          <w:lang w:eastAsia="en-US"/>
        </w:rPr>
        <w:t>смешанная ответственность нанимателя и должностного лица учреждения образования, учащийся которого получил травму</w:t>
      </w:r>
      <w:r>
        <w:rPr>
          <w:rFonts w:eastAsia="Calibri"/>
          <w:sz w:val="30"/>
          <w:szCs w:val="30"/>
          <w:lang w:eastAsia="en-US"/>
        </w:rPr>
        <w:br/>
      </w:r>
      <w:r w:rsidRPr="00976AE1">
        <w:rPr>
          <w:rFonts w:eastAsia="Calibri"/>
          <w:sz w:val="30"/>
          <w:szCs w:val="30"/>
          <w:lang w:eastAsia="en-US"/>
        </w:rPr>
        <w:t>при прохождении производственной практики, установлена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976AE1">
        <w:rPr>
          <w:rFonts w:eastAsia="Calibri"/>
          <w:sz w:val="30"/>
          <w:szCs w:val="30"/>
          <w:lang w:eastAsia="en-US"/>
        </w:rPr>
        <w:t>в одном случае.</w:t>
      </w:r>
    </w:p>
    <w:p w:rsidR="00220524" w:rsidRDefault="00976AE1" w:rsidP="00976AE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76AE1">
        <w:rPr>
          <w:rFonts w:eastAsia="Calibri"/>
          <w:sz w:val="30"/>
          <w:szCs w:val="30"/>
          <w:lang w:eastAsia="en-US"/>
        </w:rPr>
        <w:t>Кроме того, семь несчастных случаев произошли</w:t>
      </w:r>
      <w:r w:rsidR="00EE2876">
        <w:rPr>
          <w:rFonts w:eastAsia="Calibri"/>
          <w:sz w:val="30"/>
          <w:szCs w:val="30"/>
          <w:lang w:eastAsia="en-US"/>
        </w:rPr>
        <w:t xml:space="preserve"> </w:t>
      </w:r>
      <w:r w:rsidRPr="00976AE1">
        <w:rPr>
          <w:rFonts w:eastAsia="Calibri"/>
          <w:sz w:val="30"/>
          <w:szCs w:val="30"/>
          <w:lang w:eastAsia="en-US"/>
        </w:rPr>
        <w:t>из-за непредсказуемого поведения животного, в одном случае причина получения травмы потерпевшего не установлена.</w:t>
      </w:r>
    </w:p>
    <w:p w:rsidR="007574A9" w:rsidRDefault="007574A9" w:rsidP="00976AE1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7574A9" w:rsidRDefault="007574A9" w:rsidP="007574A9">
      <w:pPr>
        <w:jc w:val="both"/>
        <w:rPr>
          <w:rFonts w:eastAsia="Calibri"/>
          <w:sz w:val="30"/>
          <w:szCs w:val="30"/>
          <w:lang w:eastAsia="en-US"/>
        </w:rPr>
      </w:pPr>
    </w:p>
    <w:p w:rsidR="00F578AD" w:rsidRDefault="00F578AD" w:rsidP="007574A9">
      <w:pPr>
        <w:jc w:val="both"/>
        <w:rPr>
          <w:rFonts w:eastAsia="Calibri"/>
          <w:sz w:val="30"/>
          <w:szCs w:val="30"/>
          <w:lang w:eastAsia="en-US"/>
        </w:rPr>
      </w:pPr>
    </w:p>
    <w:p w:rsidR="00F578AD" w:rsidRDefault="007D7CBA" w:rsidP="007574A9">
      <w:pPr>
        <w:jc w:val="both"/>
        <w:rPr>
          <w:rFonts w:eastAsia="Calibri"/>
          <w:sz w:val="30"/>
          <w:szCs w:val="30"/>
          <w:lang w:eastAsia="en-US"/>
        </w:rPr>
      </w:pPr>
      <w:r>
        <w:rPr>
          <w:noProof/>
        </w:rPr>
        <w:drawing>
          <wp:inline distT="0" distB="0" distL="0" distR="0" wp14:anchorId="2EE160B9" wp14:editId="17486483">
            <wp:extent cx="6120130" cy="4209998"/>
            <wp:effectExtent l="0" t="0" r="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1E0D" w:rsidRDefault="00741E0D" w:rsidP="007574A9">
      <w:pPr>
        <w:jc w:val="both"/>
        <w:rPr>
          <w:rFonts w:eastAsia="Calibri"/>
          <w:sz w:val="30"/>
          <w:szCs w:val="30"/>
          <w:lang w:eastAsia="en-US"/>
        </w:rPr>
      </w:pPr>
      <w:r w:rsidRPr="00741E0D">
        <w:rPr>
          <w:rFonts w:eastAsia="Calibri"/>
          <w:sz w:val="30"/>
          <w:szCs w:val="30"/>
          <w:lang w:eastAsia="en-US"/>
        </w:rPr>
        <w:lastRenderedPageBreak/>
        <w:tab/>
      </w:r>
      <w:proofErr w:type="gramStart"/>
      <w:r w:rsidRPr="00741E0D">
        <w:rPr>
          <w:rFonts w:eastAsia="Calibri"/>
          <w:sz w:val="30"/>
          <w:szCs w:val="30"/>
          <w:lang w:eastAsia="en-US"/>
        </w:rPr>
        <w:t xml:space="preserve">В целом по республике за 6 месяцев текущего года отмечается рост погибших в результате несчастных случаев на производстве на 35,8% </w:t>
      </w:r>
      <w:r>
        <w:rPr>
          <w:rFonts w:eastAsia="Calibri"/>
          <w:sz w:val="30"/>
          <w:szCs w:val="30"/>
          <w:lang w:eastAsia="en-US"/>
        </w:rPr>
        <w:br/>
      </w:r>
      <w:r w:rsidRPr="00741E0D">
        <w:rPr>
          <w:rFonts w:eastAsia="Calibri"/>
          <w:sz w:val="30"/>
          <w:szCs w:val="30"/>
          <w:lang w:eastAsia="en-US"/>
        </w:rPr>
        <w:t xml:space="preserve">(с 53 до 72 случаев), </w:t>
      </w:r>
      <w:r w:rsidRPr="00EC2528">
        <w:rPr>
          <w:rFonts w:eastAsia="Calibri"/>
          <w:sz w:val="30"/>
          <w:szCs w:val="30"/>
          <w:lang w:eastAsia="en-US"/>
        </w:rPr>
        <w:t>пожаров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741E0D">
        <w:rPr>
          <w:rFonts w:eastAsia="Calibri"/>
          <w:sz w:val="30"/>
          <w:szCs w:val="30"/>
          <w:lang w:eastAsia="en-US"/>
        </w:rPr>
        <w:t xml:space="preserve">на 35,3% (с 255 до 345), дорожно-транспортных происшествий на 17,5% (с 200 до 235), отравления алкоголем на 16,3% (с 779 до 906), преступных деяний на 30,8% </w:t>
      </w:r>
      <w:r w:rsidR="00E30B6A">
        <w:rPr>
          <w:rFonts w:eastAsia="Calibri"/>
          <w:sz w:val="30"/>
          <w:szCs w:val="30"/>
          <w:lang w:eastAsia="en-US"/>
        </w:rPr>
        <w:br/>
      </w:r>
      <w:r w:rsidRPr="00741E0D">
        <w:rPr>
          <w:rFonts w:eastAsia="Calibri"/>
          <w:sz w:val="30"/>
          <w:szCs w:val="30"/>
          <w:lang w:eastAsia="en-US"/>
        </w:rPr>
        <w:t>(с 347 до 454).</w:t>
      </w:r>
      <w:proofErr w:type="gramEnd"/>
      <w:r w:rsidRPr="00741E0D">
        <w:rPr>
          <w:rFonts w:eastAsia="Calibri"/>
          <w:sz w:val="30"/>
          <w:szCs w:val="30"/>
          <w:lang w:eastAsia="en-US"/>
        </w:rPr>
        <w:t xml:space="preserve"> В то же время зарегистрировано снижение погибших </w:t>
      </w:r>
      <w:r w:rsidR="00E30B6A">
        <w:rPr>
          <w:rFonts w:eastAsia="Calibri"/>
          <w:sz w:val="30"/>
          <w:szCs w:val="30"/>
          <w:lang w:eastAsia="en-US"/>
        </w:rPr>
        <w:br/>
      </w:r>
      <w:r w:rsidRPr="00741E0D">
        <w:rPr>
          <w:rFonts w:eastAsia="Calibri"/>
          <w:sz w:val="30"/>
          <w:szCs w:val="30"/>
          <w:lang w:eastAsia="en-US"/>
        </w:rPr>
        <w:t xml:space="preserve">в результате попадания воды в верхние дыхательные пути (утопления) </w:t>
      </w:r>
      <w:r w:rsidR="00E30B6A">
        <w:rPr>
          <w:rFonts w:eastAsia="Calibri"/>
          <w:sz w:val="30"/>
          <w:szCs w:val="30"/>
          <w:lang w:eastAsia="en-US"/>
        </w:rPr>
        <w:br/>
      </w:r>
      <w:r w:rsidRPr="00741E0D">
        <w:rPr>
          <w:rFonts w:eastAsia="Calibri"/>
          <w:sz w:val="30"/>
          <w:szCs w:val="30"/>
          <w:lang w:eastAsia="en-US"/>
        </w:rPr>
        <w:t xml:space="preserve">на 7,9% (с 203 до 187), суицидов на 12,5% (с 923 </w:t>
      </w:r>
      <w:proofErr w:type="gramStart"/>
      <w:r w:rsidRPr="00741E0D">
        <w:rPr>
          <w:rFonts w:eastAsia="Calibri"/>
          <w:sz w:val="30"/>
          <w:szCs w:val="30"/>
          <w:lang w:eastAsia="en-US"/>
        </w:rPr>
        <w:t>до</w:t>
      </w:r>
      <w:proofErr w:type="gramEnd"/>
      <w:r w:rsidRPr="00741E0D">
        <w:rPr>
          <w:rFonts w:eastAsia="Calibri"/>
          <w:sz w:val="30"/>
          <w:szCs w:val="30"/>
          <w:lang w:eastAsia="en-US"/>
        </w:rPr>
        <w:t xml:space="preserve"> 808).</w:t>
      </w:r>
    </w:p>
    <w:p w:rsidR="003B6F92" w:rsidRDefault="003B6F92" w:rsidP="007574A9">
      <w:pPr>
        <w:jc w:val="both"/>
        <w:rPr>
          <w:rFonts w:eastAsia="Calibri"/>
          <w:sz w:val="30"/>
          <w:szCs w:val="30"/>
          <w:lang w:eastAsia="en-US"/>
        </w:rPr>
      </w:pPr>
    </w:p>
    <w:p w:rsidR="003B6F92" w:rsidRDefault="003B6F92" w:rsidP="007574A9">
      <w:pPr>
        <w:jc w:val="both"/>
        <w:rPr>
          <w:rFonts w:eastAsia="Calibri"/>
          <w:sz w:val="30"/>
          <w:szCs w:val="30"/>
          <w:lang w:eastAsia="en-US"/>
        </w:rPr>
      </w:pPr>
      <w:r w:rsidRPr="003B6F92">
        <w:rPr>
          <w:rFonts w:eastAsia="Calibri"/>
          <w:noProof/>
          <w:sz w:val="30"/>
          <w:szCs w:val="30"/>
        </w:rPr>
        <w:drawing>
          <wp:inline distT="0" distB="0" distL="0" distR="0" wp14:anchorId="2BA6C6E5" wp14:editId="38291416">
            <wp:extent cx="6120130" cy="3448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3B6F92" w:rsidSect="00882358">
      <w:headerReference w:type="even" r:id="rId12"/>
      <w:headerReference w:type="default" r:id="rId13"/>
      <w:pgSz w:w="11906" w:h="16838" w:code="9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A5" w:rsidRDefault="00E373A5" w:rsidP="00C1773D">
      <w:r>
        <w:separator/>
      </w:r>
    </w:p>
  </w:endnote>
  <w:endnote w:type="continuationSeparator" w:id="0">
    <w:p w:rsidR="00E373A5" w:rsidRDefault="00E373A5" w:rsidP="00C1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A5" w:rsidRDefault="00E373A5" w:rsidP="00C1773D">
      <w:r>
        <w:separator/>
      </w:r>
    </w:p>
  </w:footnote>
  <w:footnote w:type="continuationSeparator" w:id="0">
    <w:p w:rsidR="00E373A5" w:rsidRDefault="00E373A5" w:rsidP="00C1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D" w:rsidRDefault="00291B6C" w:rsidP="00D207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16FD" w:rsidRDefault="00E373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408106"/>
      <w:docPartObj>
        <w:docPartGallery w:val="Page Numbers (Top of Page)"/>
        <w:docPartUnique/>
      </w:docPartObj>
    </w:sdtPr>
    <w:sdtEndPr/>
    <w:sdtContent>
      <w:p w:rsidR="00C1773D" w:rsidRDefault="00C177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487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BA"/>
    <w:rsid w:val="00052836"/>
    <w:rsid w:val="000632AB"/>
    <w:rsid w:val="000677D6"/>
    <w:rsid w:val="00082D27"/>
    <w:rsid w:val="000B04E5"/>
    <w:rsid w:val="001164CF"/>
    <w:rsid w:val="001331C8"/>
    <w:rsid w:val="0016253E"/>
    <w:rsid w:val="001D1BEC"/>
    <w:rsid w:val="00220524"/>
    <w:rsid w:val="00223B7D"/>
    <w:rsid w:val="0025203E"/>
    <w:rsid w:val="002617DA"/>
    <w:rsid w:val="00291B6C"/>
    <w:rsid w:val="002F4F99"/>
    <w:rsid w:val="00364709"/>
    <w:rsid w:val="003B6F92"/>
    <w:rsid w:val="003E7772"/>
    <w:rsid w:val="004021BE"/>
    <w:rsid w:val="00422420"/>
    <w:rsid w:val="00425E3D"/>
    <w:rsid w:val="0045293F"/>
    <w:rsid w:val="00453E92"/>
    <w:rsid w:val="004B605D"/>
    <w:rsid w:val="004D3313"/>
    <w:rsid w:val="004E5B49"/>
    <w:rsid w:val="004E5D84"/>
    <w:rsid w:val="004F256D"/>
    <w:rsid w:val="004F2BF8"/>
    <w:rsid w:val="005A5C67"/>
    <w:rsid w:val="005F72B0"/>
    <w:rsid w:val="0061532C"/>
    <w:rsid w:val="00620CA7"/>
    <w:rsid w:val="00633D83"/>
    <w:rsid w:val="00682167"/>
    <w:rsid w:val="00711D83"/>
    <w:rsid w:val="00727514"/>
    <w:rsid w:val="00741E0D"/>
    <w:rsid w:val="007574A9"/>
    <w:rsid w:val="007754CB"/>
    <w:rsid w:val="007B3938"/>
    <w:rsid w:val="007D7CBA"/>
    <w:rsid w:val="00836410"/>
    <w:rsid w:val="00851605"/>
    <w:rsid w:val="00852018"/>
    <w:rsid w:val="00882358"/>
    <w:rsid w:val="008A369B"/>
    <w:rsid w:val="008B4338"/>
    <w:rsid w:val="00905636"/>
    <w:rsid w:val="00906D26"/>
    <w:rsid w:val="00922FFA"/>
    <w:rsid w:val="00976AE1"/>
    <w:rsid w:val="00980218"/>
    <w:rsid w:val="00981CC5"/>
    <w:rsid w:val="009B4A37"/>
    <w:rsid w:val="00A46DF8"/>
    <w:rsid w:val="00A47487"/>
    <w:rsid w:val="00A82ECC"/>
    <w:rsid w:val="00AB1666"/>
    <w:rsid w:val="00AB4484"/>
    <w:rsid w:val="00AB4AF9"/>
    <w:rsid w:val="00AD21D7"/>
    <w:rsid w:val="00B06D89"/>
    <w:rsid w:val="00B3546E"/>
    <w:rsid w:val="00BA757C"/>
    <w:rsid w:val="00BB12BA"/>
    <w:rsid w:val="00BC1052"/>
    <w:rsid w:val="00BF46DF"/>
    <w:rsid w:val="00BF679D"/>
    <w:rsid w:val="00C07BA0"/>
    <w:rsid w:val="00C149CE"/>
    <w:rsid w:val="00C175E8"/>
    <w:rsid w:val="00C1773D"/>
    <w:rsid w:val="00C21549"/>
    <w:rsid w:val="00C95063"/>
    <w:rsid w:val="00C96483"/>
    <w:rsid w:val="00CC404B"/>
    <w:rsid w:val="00D022FA"/>
    <w:rsid w:val="00D53C93"/>
    <w:rsid w:val="00DA7AD8"/>
    <w:rsid w:val="00DD0B78"/>
    <w:rsid w:val="00DD5318"/>
    <w:rsid w:val="00E038D2"/>
    <w:rsid w:val="00E13750"/>
    <w:rsid w:val="00E13EEF"/>
    <w:rsid w:val="00E16D24"/>
    <w:rsid w:val="00E25810"/>
    <w:rsid w:val="00E30B6A"/>
    <w:rsid w:val="00E373A5"/>
    <w:rsid w:val="00EC2528"/>
    <w:rsid w:val="00EE2876"/>
    <w:rsid w:val="00EF5F11"/>
    <w:rsid w:val="00F12166"/>
    <w:rsid w:val="00F305FF"/>
    <w:rsid w:val="00F578AD"/>
    <w:rsid w:val="00FB184A"/>
    <w:rsid w:val="00FB3308"/>
    <w:rsid w:val="00FB6F78"/>
    <w:rsid w:val="00FC1B91"/>
    <w:rsid w:val="00FD4CED"/>
    <w:rsid w:val="00FD71AE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B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1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2BA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B12BA"/>
  </w:style>
  <w:style w:type="character" w:customStyle="1" w:styleId="Bodytext">
    <w:name w:val="Body text_"/>
    <w:link w:val="2"/>
    <w:rsid w:val="00BB12BA"/>
    <w:rPr>
      <w:spacing w:val="10"/>
      <w:sz w:val="18"/>
      <w:szCs w:val="18"/>
      <w:shd w:val="clear" w:color="auto" w:fill="FFFFFF"/>
    </w:rPr>
  </w:style>
  <w:style w:type="character" w:customStyle="1" w:styleId="BodytextBold">
    <w:name w:val="Body text + Bold"/>
    <w:rsid w:val="00BB12B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BB12BA"/>
    <w:pPr>
      <w:widowControl w:val="0"/>
      <w:shd w:val="clear" w:color="auto" w:fill="FFFFFF"/>
      <w:spacing w:before="60" w:after="60" w:line="259" w:lineRule="exact"/>
      <w:jc w:val="both"/>
    </w:pPr>
    <w:rPr>
      <w:rFonts w:eastAsiaTheme="minorHAnsi"/>
      <w:spacing w:val="10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7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7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177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73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B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1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2BA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B12BA"/>
  </w:style>
  <w:style w:type="character" w:customStyle="1" w:styleId="Bodytext">
    <w:name w:val="Body text_"/>
    <w:link w:val="2"/>
    <w:rsid w:val="00BB12BA"/>
    <w:rPr>
      <w:spacing w:val="10"/>
      <w:sz w:val="18"/>
      <w:szCs w:val="18"/>
      <w:shd w:val="clear" w:color="auto" w:fill="FFFFFF"/>
    </w:rPr>
  </w:style>
  <w:style w:type="character" w:customStyle="1" w:styleId="BodytextBold">
    <w:name w:val="Body text + Bold"/>
    <w:rsid w:val="00BB12B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BB12BA"/>
    <w:pPr>
      <w:widowControl w:val="0"/>
      <w:shd w:val="clear" w:color="auto" w:fill="FFFFFF"/>
      <w:spacing w:before="60" w:after="60" w:line="259" w:lineRule="exact"/>
      <w:jc w:val="both"/>
    </w:pPr>
    <w:rPr>
      <w:rFonts w:eastAsiaTheme="minorHAnsi"/>
      <w:spacing w:val="10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7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7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177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73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6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&#1055;&#1086;&#1083;&#1091;&#1075;&#1086;&#1076;&#1080;&#1077;%202020\&#1055;&#1086;&#1075;&#1080;&#1073;&#1096;&#1080;&#1077;%20&#1074;%20&#1044;&#1058;&#1055;,%20&#1085;&#1072;%20&#1087;&#1086;&#1078;&#1072;&#1088;&#1072;&#1093;%20&#1080;%20&#1087;&#1088;&#1086;&#1080;&#1079;&#1074;&#1086;&#1076;&#1089;&#1090;&#1074;&#1077;%20&#1079;&#1072;%206%20&#1084;&#1077;&#1089;&#1103;&#1094;&#1077;&#1074;%202020%20&#1075;&#1086;&#1076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&#1055;&#1086;&#1083;&#1091;&#1075;&#1086;&#1076;&#1080;&#1077;%202020\&#1055;&#1086;&#1075;&#1080;&#1073;&#1096;&#1080;&#1077;%20%20&#1087;&#1086;%20&#1087;&#1086;&#1076;&#1095;&#1080;&#1085;&#1077;&#1085;&#1085;&#1086;&#1089;&#1090;&#1080;%20&#1079;&#1072;%20%206%20&#1084;&#1077;&#1089;&#1103;&#1094;&#1077;&#1074;%202020%20&#1075;&#1086;&#1076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&#1055;&#1086;&#1083;&#1091;&#1075;&#1086;&#1076;&#1080;&#1077;%202020\&#1055;&#1086;&#1075;&#1080;&#1073;&#1096;&#1080;&#1077;%20%20&#1087;&#1086;%20&#1087;&#1086;&#1076;&#1095;&#1080;&#1085;&#1077;&#1085;&#1085;&#1086;&#1089;&#1090;&#1080;%20&#1079;&#1072;%20%206%20&#1084;&#1077;&#1089;&#1103;&#1094;&#1077;&#1074;%202020%20&#1075;&#1086;&#1076;&#1072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45;&#1076;&#1080;&#1085;&#1099;&#1081;%20&#1076;&#1077;&#1085;&#1100;%20&#1080;&#1085;&#1092;&#1086;&#1088;&#1084;&#1080;&#1088;&#1086;&#1074;&#1072;&#1085;&#1080;&#1103;\&#1055;&#1086;&#1083;&#1091;&#1075;&#1086;&#1076;&#1080;&#1077;%202020\&#1055;&#1086;&#1075;&#1080;&#1073;&#1096;&#1080;&#1077;%20&#1085;&#1072;%20&#1087;&#1088;&#1086;&#1080;&#1079;&#1074;&#1086;&#1076;&#1089;&#1090;&#1074;&#1077;%20&#1074;%20&#1082;&#1086;&#1084;&#1084;&#1091;&#1085;&#1072;&#1083;&#1082;&#1077;%20&#1079;&#1072;%206%20&#1084;&#1077;&#1089;&#1103;&#1094;&#1077;&#1074;%202020%20&#1075;&#1086;&#1076;&#1072;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C:\Users\Ivanova.f\Documents\&#1050;&#1086;&#1087;&#1080;&#1103;%20&#1056;&#1072;&#1089;&#1087;&#1088;&#1077;&#1076;&#1077;&#1083;&#1077;&#1085;&#1080;&#1077;%20&#1074;&#1080;&#1085;&#1099;%20%20&#1085;&#1077;&#1089;&#1095;&#1072;&#1089;&#1090;&#1085;&#1099;&#1093;%20&#1089;&#1083;&#1091;&#1095;&#1072;&#1077;&#1074;%20&#1089;%20&#1090;&#1103;&#1078;&#1082;&#1080;&#1084;&#1080;%20&#1087;&#1086;&#1089;&#1083;&#1077;&#1076;&#1089;&#1090;&#1074;&#1080;&#1103;&#1084;&#1080;%20&#1079;&#1072;%206%20&#1084;&#1077;&#1089;&#1103;&#1094;&#1077;&#1074;%20%202020%20&#1075;&#1086;&#1076;&#1072;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C:\Users\Ivanova.f\Documents\&#1050;&#1086;&#1087;&#1080;&#1103;%20&#1054;&#1089;&#1085;&#1086;&#1074;&#1085;&#1099;&#1077;%20&#1074;&#1085;&#1077;&#1096;&#1085;&#1080;&#1077;%20&#1087;&#1088;&#1080;&#1095;&#1080;&#1085;&#1099;%20&#1075;&#1080;&#1073;&#1077;&#1083;&#1080;%20&#1083;&#1102;&#1076;&#1077;&#1081;%20&#1074;%20&#1087;&#1077;&#1088;&#1074;&#1086;&#1084;%20&#1087;&#1086;&#1083;&#1091;&#1075;&#1086;&#1076;&#1080;&#1080;%202020%20&#1075;&#1086;&#1076;&#1072;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  <c:spPr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902587339981195E-2"/>
          <c:y val="0.21142085810702232"/>
          <c:w val="0.97067617678378115"/>
          <c:h val="0.454347058993665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факторам'!$D$3</c:f>
              <c:strCache>
                <c:ptCount val="1"/>
                <c:pt idx="0">
                  <c:v>6 месяцев 2019 года</c:v>
                </c:pt>
              </c:strCache>
            </c:strRef>
          </c:tx>
          <c:spPr>
            <a:solidFill>
              <a:srgbClr val="008080"/>
            </a:solidFill>
            <a:ln w="38100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Lbls>
            <c:dLbl>
              <c:idx val="0"/>
              <c:layout>
                <c:manualLayout>
                  <c:x val="1.298751175716708E-3"/>
                  <c:y val="-3.533814490454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935521369290615E-3"/>
                  <c:y val="-3.1629823770123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87417139542652E-3"/>
                  <c:y val="-7.4438974840505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49350649350649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3.8876888526491438E-3"/>
                  <c:y val="6.842845080768878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факторам'!$C$4:$C$6</c:f>
              <c:strCache>
                <c:ptCount val="3"/>
                <c:pt idx="0">
                  <c:v>Дорожно-транспортные
 происшествия</c:v>
                </c:pt>
                <c:pt idx="1">
                  <c:v>Пожары</c:v>
                </c:pt>
                <c:pt idx="2">
                  <c:v>Несчастные случаи
на производстве</c:v>
                </c:pt>
              </c:strCache>
            </c:strRef>
          </c:cat>
          <c:val>
            <c:numRef>
              <c:f>'к факторам'!$D$4:$D$6</c:f>
              <c:numCache>
                <c:formatCode>General</c:formatCode>
                <c:ptCount val="3"/>
                <c:pt idx="0">
                  <c:v>43</c:v>
                </c:pt>
                <c:pt idx="1">
                  <c:v>62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'к факторам'!$E$3</c:f>
              <c:strCache>
                <c:ptCount val="1"/>
                <c:pt idx="0">
                  <c:v>6 месяцев 2020 года</c:v>
                </c:pt>
              </c:strCache>
            </c:strRef>
          </c:tx>
          <c:spPr>
            <a:solidFill>
              <a:srgbClr val="FF0000"/>
            </a:solidFill>
            <a:ln w="38100">
              <a:noFill/>
            </a:ln>
          </c:spPr>
          <c:invertIfNegative val="0"/>
          <c:dLbls>
            <c:dLbl>
              <c:idx val="0"/>
              <c:layout>
                <c:manualLayout>
                  <c:x val="7.7922077922077922E-3"/>
                  <c:y val="-1.3003096609204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937595051848686E-3"/>
                  <c:y val="-3.1636564307214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937595051847736E-3"/>
                  <c:y val="-2.2331692452151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8960560570039265E-3"/>
                  <c:y val="-3.70649410154145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4935064935064939E-3"/>
                  <c:y val="-6.811067160887786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факторам'!$C$4:$C$6</c:f>
              <c:strCache>
                <c:ptCount val="3"/>
                <c:pt idx="0">
                  <c:v>Дорожно-транспортные
 происшествия</c:v>
                </c:pt>
                <c:pt idx="1">
                  <c:v>Пожары</c:v>
                </c:pt>
                <c:pt idx="2">
                  <c:v>Несчастные случаи
на производстве</c:v>
                </c:pt>
              </c:strCache>
            </c:strRef>
          </c:cat>
          <c:val>
            <c:numRef>
              <c:f>'к факторам'!$E$4:$E$6</c:f>
              <c:numCache>
                <c:formatCode>General</c:formatCode>
                <c:ptCount val="3"/>
                <c:pt idx="0">
                  <c:v>76</c:v>
                </c:pt>
                <c:pt idx="1">
                  <c:v>96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gapDepth val="16"/>
        <c:shape val="cylinder"/>
        <c:axId val="55059584"/>
        <c:axId val="55061120"/>
        <c:axId val="0"/>
      </c:bar3DChart>
      <c:catAx>
        <c:axId val="5505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prstClr val="black"/>
            </a:solidFill>
          </a:ln>
        </c:spPr>
        <c:txPr>
          <a:bodyPr rot="0" vert="horz" anchor="t" anchorCtr="0"/>
          <a:lstStyle/>
          <a:p>
            <a:pPr>
              <a:defRPr sz="1200" b="0" spc="-4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5061120"/>
        <c:crosses val="autoZero"/>
        <c:auto val="0"/>
        <c:lblAlgn val="ctr"/>
        <c:lblOffset val="100"/>
        <c:noMultiLvlLbl val="0"/>
      </c:catAx>
      <c:valAx>
        <c:axId val="550611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5059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6848679296114424E-2"/>
          <c:y val="0.80766302363159437"/>
          <c:w val="0.91917474467526927"/>
          <c:h val="0.10650297711939337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6 месяцев 2019 года</a:t>
            </a:r>
          </a:p>
        </c:rich>
      </c:tx>
      <c:layout>
        <c:manualLayout>
          <c:xMode val="edge"/>
          <c:yMode val="edge"/>
          <c:x val="0.17468299008543822"/>
          <c:y val="0.17025029935774158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422480750988855E-2"/>
          <c:y val="0.23186443630030118"/>
          <c:w val="0.40496497451083874"/>
          <c:h val="0.44137502937020667"/>
        </c:manualLayout>
      </c:layout>
      <c:pie3DChart>
        <c:varyColors val="1"/>
        <c:ser>
          <c:idx val="0"/>
          <c:order val="0"/>
          <c:tx>
            <c:strRef>
              <c:f>'к потерпевшим'!$D$4</c:f>
              <c:strCache>
                <c:ptCount val="1"/>
                <c:pt idx="0">
                  <c:v>6 месяцев 2019 года</c:v>
                </c:pt>
              </c:strCache>
            </c:strRef>
          </c:tx>
          <c:spPr>
            <a:ln>
              <a:noFill/>
            </a:ln>
          </c:spPr>
          <c:explosion val="7"/>
          <c:dPt>
            <c:idx val="0"/>
            <c:bubble3D val="0"/>
            <c:spPr>
              <a:solidFill>
                <a:srgbClr val="FF330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FF9999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7.9878994043640753E-2"/>
                  <c:y val="-0.17595207275366903"/>
                </c:manualLayout>
              </c:layout>
              <c:tx>
                <c:rich>
                  <a:bodyPr/>
                  <a:lstStyle/>
                  <a:p>
                    <a:r>
                      <a:rPr lang="ru-RU" sz="1050">
                        <a:latin typeface="Arial Black" panose="020B0A04020102020204" pitchFamily="34" charset="0"/>
                      </a:rPr>
                      <a:t>18,7%</a:t>
                    </a:r>
                  </a:p>
                  <a:p>
                    <a:r>
                      <a:rPr lang="ru-RU" sz="1050">
                        <a:latin typeface="Arial Black" panose="020B0A04020102020204" pitchFamily="34" charset="0"/>
                      </a:rPr>
                      <a:t>(3 чел.)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344126416376127"/>
                  <c:y val="0.11019716106927063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latin typeface="Arial Black" panose="020B0A04020102020204" pitchFamily="34" charset="0"/>
                      </a:defRPr>
                    </a:pPr>
                    <a:r>
                      <a:rPr lang="ru-RU" sz="1050">
                        <a:latin typeface="Arial Black" panose="020B0A04020102020204" pitchFamily="34" charset="0"/>
                      </a:rPr>
                      <a:t>50,0</a:t>
                    </a:r>
                    <a:r>
                      <a:rPr lang="en-US" sz="1050">
                        <a:latin typeface="Arial Black" panose="020B0A04020102020204" pitchFamily="34" charset="0"/>
                      </a:rPr>
                      <a:t>%</a:t>
                    </a:r>
                    <a:endParaRPr lang="ru-RU" sz="1050">
                      <a:latin typeface="Arial Black" panose="020B0A04020102020204" pitchFamily="34" charset="0"/>
                    </a:endParaRPr>
                  </a:p>
                  <a:p>
                    <a:pPr>
                      <a:defRPr sz="1050" b="1">
                        <a:latin typeface="Arial Black" panose="020B0A04020102020204" pitchFamily="34" charset="0"/>
                      </a:defRPr>
                    </a:pPr>
                    <a:r>
                      <a:rPr lang="ru-RU" sz="1050">
                        <a:latin typeface="Arial Black" panose="020B0A04020102020204" pitchFamily="34" charset="0"/>
                      </a:rPr>
                      <a:t>(8 чел.)</a:t>
                    </a:r>
                    <a:endParaRPr lang="en-US" sz="1800"/>
                  </a:p>
                </c:rich>
              </c:tx>
              <c:spPr>
                <a:noFill/>
                <a:ln>
                  <a:solidFill>
                    <a:schemeClr val="accent1"/>
                  </a:solidFill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4275789874958489"/>
                  <c:y val="-6.9658269092526856E-2"/>
                </c:manualLayout>
              </c:layout>
              <c:tx>
                <c:rich>
                  <a:bodyPr/>
                  <a:lstStyle/>
                  <a:p>
                    <a:r>
                      <a:rPr lang="ru-RU" sz="1050">
                        <a:latin typeface="Arial Black" panose="020B0A04020102020204" pitchFamily="34" charset="0"/>
                      </a:rPr>
                      <a:t>31,3</a:t>
                    </a:r>
                    <a:r>
                      <a:rPr lang="en-US" sz="1050">
                        <a:latin typeface="Arial Black" panose="020B0A04020102020204" pitchFamily="34" charset="0"/>
                      </a:rPr>
                      <a:t>%</a:t>
                    </a:r>
                    <a:endParaRPr lang="ru-RU" sz="1050">
                      <a:latin typeface="Arial Black" panose="020B0A04020102020204" pitchFamily="34" charset="0"/>
                    </a:endParaRPr>
                  </a:p>
                  <a:p>
                    <a:r>
                      <a:rPr lang="ru-RU" sz="1050">
                        <a:latin typeface="Arial Black" panose="020B0A04020102020204" pitchFamily="34" charset="0"/>
                      </a:rPr>
                      <a:t>(5 чел.)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3299043921480325"/>
                  <c:y val="-9.3095184508951975E-2"/>
                </c:manualLayout>
              </c:layout>
              <c:tx>
                <c:rich>
                  <a:bodyPr/>
                  <a:lstStyle/>
                  <a:p>
                    <a:r>
                      <a:rPr lang="ru-RU" sz="1050">
                        <a:latin typeface="Arial Black" panose="020B0A04020102020204" pitchFamily="34" charset="0"/>
                      </a:rPr>
                      <a:t>25,0%</a:t>
                    </a:r>
                  </a:p>
                  <a:p>
                    <a:r>
                      <a:rPr lang="ru-RU" sz="1050">
                        <a:latin typeface="Arial Black" panose="020B0A04020102020204" pitchFamily="34" charset="0"/>
                      </a:rPr>
                      <a:t>(3 чел.)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105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потерпевшим'!$C$5:$C$7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потерпевшим'!$D$5:$D$7</c:f>
              <c:numCache>
                <c:formatCode>0.0%</c:formatCode>
                <c:ptCount val="3"/>
                <c:pt idx="0">
                  <c:v>0.188</c:v>
                </c:pt>
                <c:pt idx="1">
                  <c:v>0.5</c:v>
                </c:pt>
                <c:pt idx="2">
                  <c:v>0.313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76484183025508912"/>
          <c:w val="0.98968850663289853"/>
          <c:h val="0.20382176421495701"/>
        </c:manualLayout>
      </c:layout>
      <c:overlay val="0"/>
      <c:spPr>
        <a:noFill/>
      </c:spPr>
      <c:txPr>
        <a:bodyPr/>
        <a:lstStyle/>
        <a:p>
          <a:pPr>
            <a:lnSpc>
              <a:spcPts val="1100"/>
            </a:lnSpc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6 месяцев 2020 года</a:t>
            </a:r>
          </a:p>
        </c:rich>
      </c:tx>
      <c:layout>
        <c:manualLayout>
          <c:xMode val="edge"/>
          <c:yMode val="edge"/>
          <c:x val="0.34784677300294803"/>
          <c:y val="8.6389818934879389E-2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4289457107806"/>
          <c:y val="0.13938755010769635"/>
          <c:w val="0.81050604878911969"/>
          <c:h val="0.72614407602559694"/>
        </c:manualLayout>
      </c:layout>
      <c:pie3DChart>
        <c:varyColors val="1"/>
        <c:ser>
          <c:idx val="0"/>
          <c:order val="0"/>
          <c:tx>
            <c:strRef>
              <c:f>'к потерпевшим'!$F$4</c:f>
              <c:strCache>
                <c:ptCount val="1"/>
                <c:pt idx="0">
                  <c:v>6 месяцев 2020 года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3"/>
          <c:dPt>
            <c:idx val="0"/>
            <c:bubble3D val="0"/>
            <c:spPr>
              <a:solidFill>
                <a:srgbClr val="FF330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0145753794338065"/>
                  <c:y val="-1.0600450960785214E-2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50" baseline="0">
                        <a:latin typeface="Arial Black" panose="020B0A04020102020204" pitchFamily="34" charset="0"/>
                      </a:rPr>
                      <a:t>0</a:t>
                    </a:r>
                    <a:r>
                      <a:rPr lang="en-US" sz="1050" spc="-50" baseline="0">
                        <a:latin typeface="Arial Black" panose="020B0A04020102020204" pitchFamily="34" charset="0"/>
                      </a:rPr>
                      <a:t>%</a:t>
                    </a:r>
                    <a:endParaRPr lang="ru-RU" sz="1100" spc="-50" baseline="0">
                      <a:latin typeface="Arial Black" panose="020B0A04020102020204" pitchFamily="34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4018023668443725"/>
                  <c:y val="-0.12170346919083568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50" baseline="0">
                        <a:latin typeface="Arial Black" panose="020B0A04020102020204" pitchFamily="34" charset="0"/>
                      </a:rPr>
                      <a:t>46,7</a:t>
                    </a:r>
                    <a:r>
                      <a:rPr lang="en-US" sz="1050" spc="-50" baseline="0">
                        <a:latin typeface="Arial Black" panose="020B0A04020102020204" pitchFamily="34" charset="0"/>
                      </a:rPr>
                      <a:t>%</a:t>
                    </a:r>
                    <a:r>
                      <a:rPr lang="ru-RU" sz="1050" spc="-50" baseline="0">
                        <a:latin typeface="Arial Black" panose="020B0A04020102020204" pitchFamily="34" charset="0"/>
                      </a:rPr>
                      <a:t> (7 чел.)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7851945313586393"/>
                  <c:y val="9.473026379328639E-2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50" baseline="0">
                        <a:latin typeface="Arial Black" panose="020B0A04020102020204" pitchFamily="34" charset="0"/>
                      </a:rPr>
                      <a:t>53,3%</a:t>
                    </a:r>
                  </a:p>
                  <a:p>
                    <a:r>
                      <a:rPr lang="ru-RU" sz="1050" spc="-50" baseline="0">
                        <a:latin typeface="Arial Black" panose="020B0A04020102020204" pitchFamily="34" charset="0"/>
                      </a:rPr>
                      <a:t>(8 чел.)</a:t>
                    </a:r>
                    <a:endParaRPr lang="en-US" sz="180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7144764800241877"/>
                  <c:y val="-0.20531721171520936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50" baseline="0">
                        <a:latin typeface="Arial Black" panose="020B0A04020102020204" pitchFamily="34" charset="0"/>
                      </a:rPr>
                      <a:t>23,4</a:t>
                    </a:r>
                    <a:r>
                      <a:rPr lang="en-US" sz="1050" spc="-50" baseline="0">
                        <a:latin typeface="Arial Black" panose="020B0A04020102020204" pitchFamily="34" charset="0"/>
                      </a:rPr>
                      <a:t>%</a:t>
                    </a:r>
                    <a:endParaRPr lang="ru-RU" sz="1050" spc="-50" baseline="0">
                      <a:latin typeface="Arial Black" panose="020B0A04020102020204" pitchFamily="34" charset="0"/>
                    </a:endParaRPr>
                  </a:p>
                  <a:p>
                    <a:r>
                      <a:rPr lang="ru-RU" sz="1050" spc="-50" baseline="0">
                        <a:latin typeface="Arial Black" panose="020B0A04020102020204" pitchFamily="34" charset="0"/>
                      </a:rPr>
                      <a:t>(15 чел.)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 spc="-5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потерпевшим'!$E$5:$E$7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потерпевшим'!$F$5:$F$7</c:f>
              <c:numCache>
                <c:formatCode>0.0%</c:formatCode>
                <c:ptCount val="3"/>
                <c:pt idx="0">
                  <c:v>0</c:v>
                </c:pt>
                <c:pt idx="1">
                  <c:v>0.46700000000000003</c:v>
                </c:pt>
                <c:pt idx="2">
                  <c:v>0.53300000000000003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0"/>
          <c:y val="0.15453249602349639"/>
          <c:w val="0.99108564151544098"/>
          <c:h val="0.413304178290983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6 месяцев 2019 года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</c:spPr>
          <c:invertIfNegative val="0"/>
          <c:dLbls>
            <c:dLbl>
              <c:idx val="5"/>
              <c:layout>
                <c:manualLayout>
                  <c:x val="3.8204393505253103E-3"/>
                  <c:y val="-1.823985408116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3387438637625167E-17"/>
                  <c:y val="3.6479708162334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погибшим'!$B$4:$B$8</c:f>
              <c:strCache>
                <c:ptCount val="5"/>
                <c:pt idx="0">
                  <c:v>организации,
подведомственные
комитету
по сельскому
хозяйству
и продовольствию
облисполкома</c:v>
                </c:pt>
                <c:pt idx="1">
                  <c:v>организации,
подведоственные
главному
управлению
по образованию
облисполкома</c:v>
                </c:pt>
                <c:pt idx="2">
                  <c:v>организации, 
подведоственные
главному
управлению
идеологической
работы, культуры
и по делам молодежи
облисполкома</c:v>
                </c:pt>
                <c:pt idx="3">
                  <c:v>организации,
подведоственные
управлению
жилищно-
коммунального
хозяйства,
энергетики
и топлива
облисполкома</c:v>
                </c:pt>
                <c:pt idx="4">
                  <c:v>организации,
подчиненные
ГУ "Объединение
Минскмелиоводхоз"</c:v>
                </c:pt>
              </c:strCache>
            </c:strRef>
          </c:cat>
          <c:val>
            <c:numRef>
              <c:f>'К погибшим'!$C$4:$C$8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6 месяцев 2020 года</c:v>
                </c:pt>
              </c:strCache>
            </c:strRef>
          </c:tx>
          <c:spPr>
            <a:solidFill>
              <a:srgbClr val="C00000">
                <a:alpha val="90000"/>
              </a:srgbClr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3.82043935052531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9.119927040583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734797835084369E-2"/>
                  <c:y val="-1.823985408116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9391913403374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187838268067495E-2"/>
                  <c:y val="-5.4719562243502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82043935052531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ysClr val="windowText" lastClr="00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5.09391913403374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6.3673989175421844E-3"/>
                  <c:y val="3.6479708162334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погибшим'!$B$4:$B$8</c:f>
              <c:strCache>
                <c:ptCount val="5"/>
                <c:pt idx="0">
                  <c:v>организации,
подведомственные
комитету
по сельскому
хозяйству
и продовольствию
облисполкома</c:v>
                </c:pt>
                <c:pt idx="1">
                  <c:v>организации,
подведоственные
главному
управлению
по образованию
облисполкома</c:v>
                </c:pt>
                <c:pt idx="2">
                  <c:v>организации, 
подведоственные
главному
управлению
идеологической
работы, культуры
и по делам молодежи
облисполкома</c:v>
                </c:pt>
                <c:pt idx="3">
                  <c:v>организации,
подведоственные
управлению
жилищно-
коммунального
хозяйства,
энергетики
и топлива
облисполкома</c:v>
                </c:pt>
                <c:pt idx="4">
                  <c:v>организации,
подчиненные
ГУ "Объединение
Минскмелиоводхоз"</c:v>
                </c:pt>
              </c:strCache>
            </c:strRef>
          </c:cat>
          <c:val>
            <c:numRef>
              <c:f>'К погибшим'!$D$4:$D$8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0"/>
        <c:gapDepth val="20"/>
        <c:shape val="cylinder"/>
        <c:axId val="92979200"/>
        <c:axId val="92980736"/>
        <c:axId val="0"/>
      </c:bar3DChart>
      <c:catAx>
        <c:axId val="9297920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8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2980736"/>
        <c:crosses val="autoZero"/>
        <c:auto val="1"/>
        <c:lblAlgn val="ctr"/>
        <c:lblOffset val="100"/>
        <c:noMultiLvlLbl val="0"/>
      </c:catAx>
      <c:valAx>
        <c:axId val="929807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2979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187407089873077"/>
          <c:y val="0.89145922423171797"/>
          <c:w val="0.55826636283645059"/>
          <c:h val="8.3995389769165332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3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219070659308185"/>
          <c:y val="9.5570645378921501E-2"/>
          <c:w val="0.45433055940947265"/>
          <c:h val="0.50147216293524133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13"/>
          <c:dPt>
            <c:idx val="0"/>
            <c:bubble3D val="0"/>
            <c:explosion val="2"/>
            <c:spPr>
              <a:solidFill>
                <a:srgbClr val="00B0F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"/>
            <c:bubble3D val="0"/>
            <c:spPr>
              <a:solidFill>
                <a:srgbClr val="C0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2"/>
            <c:bubble3D val="0"/>
            <c:spPr>
              <a:solidFill>
                <a:srgbClr val="007434">
                  <a:alpha val="93725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bubble3D val="0"/>
            <c:spPr>
              <a:solidFill>
                <a:srgbClr val="7030A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4"/>
            <c:bubble3D val="0"/>
            <c:spPr>
              <a:solidFill>
                <a:schemeClr val="accent6">
                  <a:lumMod val="7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5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6"/>
            <c:bubble3D val="0"/>
            <c:spPr>
              <a:solidFill>
                <a:schemeClr val="accent6">
                  <a:lumMod val="7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7"/>
            <c:bubble3D val="0"/>
            <c:spPr>
              <a:solidFill>
                <a:schemeClr val="accent5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8"/>
            <c:bubble3D val="0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9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0"/>
            <c:bubble3D val="0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1"/>
            <c:bubble3D val="0"/>
            <c:spPr>
              <a:solidFill>
                <a:schemeClr val="accent1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2"/>
            <c:bubble3D val="0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3"/>
            <c:bubble3D val="0"/>
            <c:spPr>
              <a:solidFill>
                <a:schemeClr val="accent6">
                  <a:lumMod val="40000"/>
                  <a:lumOff val="6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5"/>
            <c:bubble3D val="0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6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dLbl>
              <c:idx val="0"/>
              <c:layout>
                <c:manualLayout>
                  <c:x val="9.860034828188341E-2"/>
                  <c:y val="3.869285058548172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524737765137129"/>
                  <c:y val="1.85290975080687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2104688956268939E-2"/>
                  <c:y val="-0.1252305609292197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605645767308133E-2"/>
                  <c:y val="-1.983919931695284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9145947005586957E-3"/>
                  <c:y val="-4.759273313727350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608911199275588E-2"/>
                  <c:y val="5.70996792839752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967531873131206E-2"/>
                  <c:y val="6.254499768095855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4570002955306155E-2"/>
                  <c:y val="5.51592064783301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8411564281295346E-2"/>
                  <c:y val="1.64663558928483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12514600975400439"/>
                  <c:y val="-3.51800183141832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3473005663888558E-2"/>
                  <c:y val="-2.78643646828430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1978244047119933E-2"/>
                  <c:y val="4.03797488477897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7.8601195966488027E-2"/>
                  <c:y val="1.8354286771368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0.1293114807512164"/>
                  <c:y val="5.506329388334963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6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вине'!$E$4:$E$8</c:f>
              <c:strCache>
                <c:ptCount val="5"/>
                <c:pt idx="0">
                  <c:v>Вина самого потерпевшего</c:v>
                </c:pt>
                <c:pt idx="1">
                  <c:v>Вина нанимателя </c:v>
                </c:pt>
                <c:pt idx="2">
                  <c:v>Вина нанимателя и потерпевшего </c:v>
                </c:pt>
                <c:pt idx="3">
                  <c:v>Вина нанимателя и должностного лица учреждения образования, учащийся которого получил травму при прохождении производственной практики</c:v>
                </c:pt>
                <c:pt idx="4">
                  <c:v>Вина нанимателя и руководителя другой организации, на территории которой выполнялись работы в интересах нанимателя</c:v>
                </c:pt>
              </c:strCache>
            </c:strRef>
          </c:cat>
          <c:val>
            <c:numRef>
              <c:f>'к вине'!$F$4:$F$8</c:f>
              <c:numCache>
                <c:formatCode>0.0</c:formatCode>
                <c:ptCount val="5"/>
                <c:pt idx="0">
                  <c:v>48.5</c:v>
                </c:pt>
                <c:pt idx="1">
                  <c:v>30.3</c:v>
                </c:pt>
                <c:pt idx="2">
                  <c:v>15.2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2.5299890861848751E-2"/>
          <c:y val="0.60840741826068701"/>
          <c:w val="0.97373660068192414"/>
          <c:h val="0.39159264457501725"/>
        </c:manualLayout>
      </c:layout>
      <c:overlay val="0"/>
      <c:txPr>
        <a:bodyPr/>
        <a:lstStyle/>
        <a:p>
          <a:pPr rtl="0">
            <a:defRPr sz="1100" b="1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974207613836567E-2"/>
          <c:y val="0.16630251820621483"/>
          <c:w val="0.9489789436144529"/>
          <c:h val="0.49437615353852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прил.20'!$C$5</c:f>
              <c:strCache>
                <c:ptCount val="1"/>
                <c:pt idx="0">
                  <c:v>самоубийства</c:v>
                </c:pt>
              </c:strCache>
            </c:strRef>
          </c:tx>
          <c:spPr>
            <a:solidFill>
              <a:srgbClr val="FF6699"/>
            </a:solidFill>
          </c:spPr>
          <c:invertIfNegative val="0"/>
          <c:dLbls>
            <c:dLbl>
              <c:idx val="0"/>
              <c:layout>
                <c:manualLayout>
                  <c:x val="9.7511564720099142E-3"/>
                  <c:y val="-4.1841218315677112E-3"/>
                </c:manualLayout>
              </c:layout>
              <c:tx>
                <c:rich>
                  <a:bodyPr/>
                  <a:lstStyle/>
                  <a:p>
                    <a:r>
                      <a:rPr lang="ru-RU" sz="1100" baseline="0">
                        <a:solidFill>
                          <a:sysClr val="windowText" lastClr="000000"/>
                        </a:solidFill>
                      </a:rPr>
                      <a:t>923</a:t>
                    </a:r>
                    <a:endParaRPr lang="en-US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749245054045662E-3"/>
                  <c:y val="-9.2233456890312114E-3"/>
                </c:manualLayout>
              </c:layout>
              <c:tx>
                <c:rich>
                  <a:bodyPr/>
                  <a:lstStyle/>
                  <a:p>
                    <a:r>
                      <a:rPr lang="ru-RU" sz="1100" baseline="0">
                        <a:solidFill>
                          <a:sysClr val="windowText" lastClr="000000"/>
                        </a:solidFill>
                      </a:rPr>
                      <a:t>80</a:t>
                    </a:r>
                    <a:r>
                      <a:rPr lang="en-US" sz="1100" baseline="0">
                        <a:solidFill>
                          <a:sysClr val="windowText" lastClr="000000"/>
                        </a:solidFill>
                      </a:rPr>
                      <a:t>8</a:t>
                    </a:r>
                    <a:endParaRPr lang="en-US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прил.20'!$D$4:$E$4</c:f>
              <c:strCache>
                <c:ptCount val="2"/>
                <c:pt idx="0">
                  <c:v>6 месяцев 2019 года</c:v>
                </c:pt>
                <c:pt idx="1">
                  <c:v>6 месяцев 2020 года                                   (оперативные данные) </c:v>
                </c:pt>
              </c:strCache>
            </c:strRef>
          </c:cat>
          <c:val>
            <c:numRef>
              <c:f>'к прил.20'!$D$5:$E$5</c:f>
              <c:numCache>
                <c:formatCode>0</c:formatCode>
                <c:ptCount val="2"/>
                <c:pt idx="0">
                  <c:v>923</c:v>
                </c:pt>
                <c:pt idx="1">
                  <c:v>808</c:v>
                </c:pt>
              </c:numCache>
            </c:numRef>
          </c:val>
        </c:ser>
        <c:ser>
          <c:idx val="1"/>
          <c:order val="1"/>
          <c:tx>
            <c:strRef>
              <c:f>'к прил.20'!$C$6</c:f>
              <c:strCache>
                <c:ptCount val="1"/>
                <c:pt idx="0">
                  <c:v>случайные отравления алкоголем</c:v>
                </c:pt>
              </c:strCache>
            </c:strRef>
          </c:tx>
          <c:spPr>
            <a:solidFill>
              <a:srgbClr val="00FF99"/>
            </a:solidFill>
          </c:spPr>
          <c:invertIfNegative val="0"/>
          <c:dLbls>
            <c:dLbl>
              <c:idx val="0"/>
              <c:layout>
                <c:manualLayout>
                  <c:x val="8.4478003299440947E-3"/>
                  <c:y val="-1.6736341104994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07148959752465E-3"/>
                  <c:y val="-1.5091059300038749E-2"/>
                </c:manualLayout>
              </c:layout>
              <c:tx>
                <c:rich>
                  <a:bodyPr/>
                  <a:lstStyle/>
                  <a:p>
                    <a:r>
                      <a:rPr lang="en-US" sz="1100" baseline="0">
                        <a:solidFill>
                          <a:srgbClr val="C00000"/>
                        </a:solidFill>
                      </a:rPr>
                      <a:t>906</a:t>
                    </a:r>
                    <a:endParaRPr lang="en-US" baseline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прил.20'!$D$4:$E$4</c:f>
              <c:strCache>
                <c:ptCount val="2"/>
                <c:pt idx="0">
                  <c:v>6 месяцев 2019 года</c:v>
                </c:pt>
                <c:pt idx="1">
                  <c:v>6 месяцев 2020 года                                   (оперативные данные) </c:v>
                </c:pt>
              </c:strCache>
            </c:strRef>
          </c:cat>
          <c:val>
            <c:numRef>
              <c:f>'к прил.20'!$D$6:$E$6</c:f>
              <c:numCache>
                <c:formatCode>0</c:formatCode>
                <c:ptCount val="2"/>
                <c:pt idx="0">
                  <c:v>779</c:v>
                </c:pt>
                <c:pt idx="1">
                  <c:v>906</c:v>
                </c:pt>
              </c:numCache>
            </c:numRef>
          </c:val>
        </c:ser>
        <c:ser>
          <c:idx val="2"/>
          <c:order val="2"/>
          <c:tx>
            <c:strRef>
              <c:f>'к прил.20'!$C$7</c:f>
              <c:strCache>
                <c:ptCount val="1"/>
                <c:pt idx="0">
                  <c:v>дорожно-транспортные происшествия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layout>
                <c:manualLayout>
                  <c:x val="9.5628415300547161E-3"/>
                  <c:y val="-2.0920502092050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561246193199453E-3"/>
                  <c:y val="-4.1841218315677112E-3"/>
                </c:manualLayout>
              </c:layout>
              <c:tx>
                <c:rich>
                  <a:bodyPr/>
                  <a:lstStyle/>
                  <a:p>
                    <a:r>
                      <a:rPr lang="en-US" sz="1100" baseline="0">
                        <a:solidFill>
                          <a:srgbClr val="C00000"/>
                        </a:solidFill>
                      </a:rPr>
                      <a:t>235</a:t>
                    </a:r>
                    <a:endParaRPr lang="en-US" baseline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прил.20'!$D$4:$E$4</c:f>
              <c:strCache>
                <c:ptCount val="2"/>
                <c:pt idx="0">
                  <c:v>6 месяцев 2019 года</c:v>
                </c:pt>
                <c:pt idx="1">
                  <c:v>6 месяцев 2020 года                                   (оперативные данные) </c:v>
                </c:pt>
              </c:strCache>
            </c:strRef>
          </c:cat>
          <c:val>
            <c:numRef>
              <c:f>'к прил.20'!$D$7:$E$7</c:f>
              <c:numCache>
                <c:formatCode>0</c:formatCode>
                <c:ptCount val="2"/>
                <c:pt idx="0">
                  <c:v>200</c:v>
                </c:pt>
                <c:pt idx="1">
                  <c:v>235</c:v>
                </c:pt>
              </c:numCache>
            </c:numRef>
          </c:val>
        </c:ser>
        <c:ser>
          <c:idx val="3"/>
          <c:order val="3"/>
          <c:tx>
            <c:strRef>
              <c:f>'к прил.20'!$C$8</c:f>
              <c:strCache>
                <c:ptCount val="1"/>
                <c:pt idx="0">
                  <c:v>несчастные случаи на производстве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5.652768477254125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100" baseline="0">
                        <a:solidFill>
                          <a:sysClr val="windowText" lastClr="000000"/>
                        </a:solidFill>
                      </a:rPr>
                      <a:t>53</a:t>
                    </a:r>
                    <a:endParaRPr lang="en-US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9672131147541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solidFill>
                          <a:srgbClr val="FF0000"/>
                        </a:solidFill>
                      </a:rPr>
                      <a:t>72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прил.20'!$D$4:$E$4</c:f>
              <c:strCache>
                <c:ptCount val="2"/>
                <c:pt idx="0">
                  <c:v>6 месяцев 2019 года</c:v>
                </c:pt>
                <c:pt idx="1">
                  <c:v>6 месяцев 2020 года                                   (оперативные данные) </c:v>
                </c:pt>
              </c:strCache>
            </c:strRef>
          </c:cat>
          <c:val>
            <c:numRef>
              <c:f>'к прил.20'!$D$8:$E$8</c:f>
              <c:numCache>
                <c:formatCode>0</c:formatCode>
                <c:ptCount val="2"/>
                <c:pt idx="0">
                  <c:v>53</c:v>
                </c:pt>
                <c:pt idx="1">
                  <c:v>72</c:v>
                </c:pt>
              </c:numCache>
            </c:numRef>
          </c:val>
        </c:ser>
        <c:ser>
          <c:idx val="4"/>
          <c:order val="4"/>
          <c:tx>
            <c:strRef>
              <c:f>'к прил.20'!$C$9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9.5628415300547161E-3"/>
                  <c:y val="-4.18410041841004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527684772541258E-3"/>
                  <c:y val="-2.0919878051455267E-3"/>
                </c:manualLayout>
              </c:layout>
              <c:tx>
                <c:rich>
                  <a:bodyPr/>
                  <a:lstStyle/>
                  <a:p>
                    <a:r>
                      <a:rPr lang="en-US" sz="1100" baseline="0">
                        <a:solidFill>
                          <a:srgbClr val="C00000"/>
                        </a:solidFill>
                      </a:rPr>
                      <a:t>345</a:t>
                    </a:r>
                    <a:endParaRPr lang="en-US" baseline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прил.20'!$D$4:$E$4</c:f>
              <c:strCache>
                <c:ptCount val="2"/>
                <c:pt idx="0">
                  <c:v>6 месяцев 2019 года</c:v>
                </c:pt>
                <c:pt idx="1">
                  <c:v>6 месяцев 2020 года                                   (оперативные данные) </c:v>
                </c:pt>
              </c:strCache>
            </c:strRef>
          </c:cat>
          <c:val>
            <c:numRef>
              <c:f>'к прил.20'!$D$9:$E$9</c:f>
              <c:numCache>
                <c:formatCode>0</c:formatCode>
                <c:ptCount val="2"/>
                <c:pt idx="0">
                  <c:v>255</c:v>
                </c:pt>
                <c:pt idx="1">
                  <c:v>345</c:v>
                </c:pt>
              </c:numCache>
            </c:numRef>
          </c:val>
        </c:ser>
        <c:ser>
          <c:idx val="5"/>
          <c:order val="5"/>
          <c:tx>
            <c:strRef>
              <c:f>'к прил.20'!$C$10</c:f>
              <c:strCache>
                <c:ptCount val="1"/>
                <c:pt idx="0">
                  <c:v>случайные утопления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dLbl>
              <c:idx val="0"/>
              <c:layout>
                <c:manualLayout>
                  <c:x val="8.1967213114754103E-3"/>
                  <c:y val="-2.0920502092050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9672131147541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прил.20'!$D$4:$E$4</c:f>
              <c:strCache>
                <c:ptCount val="2"/>
                <c:pt idx="0">
                  <c:v>6 месяцев 2019 года</c:v>
                </c:pt>
                <c:pt idx="1">
                  <c:v>6 месяцев 2020 года                                   (оперативные данные) </c:v>
                </c:pt>
              </c:strCache>
            </c:strRef>
          </c:cat>
          <c:val>
            <c:numRef>
              <c:f>'к прил.20'!$D$10:$E$10</c:f>
              <c:numCache>
                <c:formatCode>0</c:formatCode>
                <c:ptCount val="2"/>
                <c:pt idx="0">
                  <c:v>203</c:v>
                </c:pt>
                <c:pt idx="1">
                  <c:v>187</c:v>
                </c:pt>
              </c:numCache>
            </c:numRef>
          </c:val>
        </c:ser>
        <c:ser>
          <c:idx val="7"/>
          <c:order val="6"/>
          <c:tx>
            <c:strRef>
              <c:f>'к прил.20'!$C$11</c:f>
              <c:strCache>
                <c:ptCount val="1"/>
                <c:pt idx="0">
                  <c:v>убийства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19672131147541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306010928962232E-3"/>
                  <c:y val="-2.0920502092050207E-3"/>
                </c:manualLayout>
              </c:layout>
              <c:tx>
                <c:rich>
                  <a:bodyPr/>
                  <a:lstStyle/>
                  <a:p>
                    <a:r>
                      <a:rPr lang="en-US" sz="1100" baseline="0">
                        <a:solidFill>
                          <a:srgbClr val="C00000"/>
                        </a:solidFill>
                      </a:rPr>
                      <a:t>454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прил.20'!$D$4:$E$4</c:f>
              <c:strCache>
                <c:ptCount val="2"/>
                <c:pt idx="0">
                  <c:v>6 месяцев 2019 года</c:v>
                </c:pt>
                <c:pt idx="1">
                  <c:v>6 месяцев 2020 года                                   (оперативные данные) </c:v>
                </c:pt>
              </c:strCache>
            </c:strRef>
          </c:cat>
          <c:val>
            <c:numRef>
              <c:f>'к прил.20'!$D$11:$E$11</c:f>
              <c:numCache>
                <c:formatCode>0</c:formatCode>
                <c:ptCount val="2"/>
                <c:pt idx="0">
                  <c:v>347</c:v>
                </c:pt>
                <c:pt idx="1">
                  <c:v>454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7169024"/>
        <c:axId val="57170560"/>
        <c:axId val="0"/>
      </c:bar3DChart>
      <c:catAx>
        <c:axId val="5716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 anchor="b" anchorCtr="1"/>
          <a:lstStyle/>
          <a:p>
            <a:pPr>
              <a:defRPr sz="1050" b="1"/>
            </a:pPr>
            <a:endParaRPr lang="ru-RU"/>
          </a:p>
        </c:txPr>
        <c:crossAx val="57170560"/>
        <c:crosses val="autoZero"/>
        <c:auto val="1"/>
        <c:lblAlgn val="ctr"/>
        <c:lblOffset val="1"/>
        <c:noMultiLvlLbl val="0"/>
      </c:catAx>
      <c:valAx>
        <c:axId val="5717056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571690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6150459399299865E-2"/>
          <c:y val="0.78776432176322275"/>
          <c:w val="0.97188495896294402"/>
          <c:h val="0.18851865371133245"/>
        </c:manualLayout>
      </c:layout>
      <c:overlay val="0"/>
      <c:spPr>
        <a:ln>
          <a:noFill/>
        </a:ln>
      </c:spPr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chart" Target="../charts/chart3.xm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0.0835</cdr:x>
      <cdr:y>0.01244</cdr:y>
    </cdr:from>
    <cdr:to>
      <cdr:x>0.90971</cdr:x>
      <cdr:y>0.11054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1084" y="32253"/>
          <a:ext cx="5057037" cy="2543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700"/>
            </a:lnSpc>
          </a:pPr>
          <a:r>
            <a:rPr lang="ru-RU" sz="12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Распределение погибших</a:t>
          </a:r>
          <a:r>
            <a:rPr lang="ru-RU" sz="1200" b="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на территории Минской области (</a:t>
          </a:r>
          <a:r>
            <a:rPr lang="ru-RU" sz="12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человек)</a:t>
          </a:r>
        </a:p>
      </cdr:txBody>
    </cdr:sp>
  </cdr:relSizeAnchor>
  <cdr:relSizeAnchor xmlns:cdr="http://schemas.openxmlformats.org/drawingml/2006/chartDrawing">
    <cdr:from>
      <cdr:x>0.90639</cdr:x>
      <cdr:y>0</cdr:y>
    </cdr:from>
    <cdr:to>
      <cdr:x>0.94178</cdr:x>
      <cdr:y>0.05255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97472" y="0"/>
          <a:ext cx="347381" cy="358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0.48358</cdr:x>
      <cdr:y>0.12135</cdr:y>
    </cdr:from>
    <cdr:to>
      <cdr:x>0.97851</cdr:x>
      <cdr:y>0.76498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</cdr:y>
    </cdr:from>
    <cdr:to>
      <cdr:x>0.93878</cdr:x>
      <cdr:y>0.14136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661" y="0"/>
          <a:ext cx="5605795" cy="600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7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7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организациях коммунальной формы собственности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0.14784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480" y="0"/>
          <a:ext cx="5887748" cy="622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200" b="1">
              <a:latin typeface="Bookman Old Style" panose="02050604050505020204" pitchFamily="18" charset="0"/>
              <a:ea typeface="+mn-ea"/>
              <a:cs typeface="Times New Roman" pitchFamily="18" charset="0"/>
            </a:rPr>
            <a:t>Распределение  вины  по результатам специального расследования  несчастных случаев  на</a:t>
          </a:r>
          <a:r>
            <a:rPr lang="ru-RU" sz="1200" b="1" baseline="0">
              <a:latin typeface="Bookman Old Style" panose="02050604050505020204" pitchFamily="18" charset="0"/>
              <a:ea typeface="+mn-ea"/>
              <a:cs typeface="Times New Roman" pitchFamily="18" charset="0"/>
            </a:rPr>
            <a:t> производстве с </a:t>
          </a:r>
          <a:r>
            <a:rPr lang="ru-RU" sz="1200" b="1">
              <a:latin typeface="Bookman Old Style" panose="02050604050505020204" pitchFamily="18" charset="0"/>
              <a:ea typeface="+mn-ea"/>
              <a:cs typeface="Times New Roman" pitchFamily="18" charset="0"/>
            </a:rPr>
            <a:t>тяжелыми последствиями, 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200" b="1">
              <a:latin typeface="Bookman Old Style" panose="02050604050505020204" pitchFamily="18" charset="0"/>
              <a:ea typeface="+mn-ea"/>
              <a:cs typeface="Times New Roman" pitchFamily="18" charset="0"/>
            </a:rPr>
            <a:t>происшедших  в  январе - июне</a:t>
          </a:r>
          <a:r>
            <a:rPr lang="ru-RU" sz="1200" b="1" baseline="0">
              <a:latin typeface="Bookman Old Style" panose="02050604050505020204" pitchFamily="18" charset="0"/>
              <a:ea typeface="+mn-ea"/>
              <a:cs typeface="Times New Roman" pitchFamily="18" charset="0"/>
            </a:rPr>
            <a:t> </a:t>
          </a:r>
          <a:r>
            <a:rPr lang="ru-RU" sz="1200" b="1">
              <a:latin typeface="Bookman Old Style" panose="02050604050505020204" pitchFamily="18" charset="0"/>
              <a:ea typeface="+mn-ea"/>
              <a:cs typeface="Times New Roman" pitchFamily="18" charset="0"/>
            </a:rPr>
            <a:t>2020 г. ( проценты )</a:t>
          </a:r>
          <a:endParaRPr lang="ru-RU" sz="1200" b="1">
            <a:latin typeface="Bookman Old Style" panose="02050604050505020204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0.01051</cdr:y>
    </cdr:from>
    <cdr:to>
      <cdr:x>0.99979</cdr:x>
      <cdr:y>0.16351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0" y="36246"/>
          <a:ext cx="6118860" cy="5276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 dirty="0">
              <a:solidFill>
                <a:sysClr val="windowText" lastClr="000000"/>
              </a:solidFill>
              <a:latin typeface="Bookman Old Style" pitchFamily="18" charset="0"/>
              <a:cs typeface="Times New Roman" pitchFamily="18" charset="0"/>
            </a:rPr>
            <a:t>Гибель жителей Республики Беларусь от основных внешних причин смерти, человек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Шиманский Иван Иванович</cp:lastModifiedBy>
  <cp:revision>7</cp:revision>
  <cp:lastPrinted>2020-08-14T12:48:00Z</cp:lastPrinted>
  <dcterms:created xsi:type="dcterms:W3CDTF">2020-08-14T08:48:00Z</dcterms:created>
  <dcterms:modified xsi:type="dcterms:W3CDTF">2020-08-17T05:29:00Z</dcterms:modified>
</cp:coreProperties>
</file>